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2D3C9" w14:textId="77777777" w:rsidR="00516834" w:rsidRDefault="00CC6748" w:rsidP="00CC6748">
      <w:pPr>
        <w:pStyle w:val="Intestazione"/>
        <w:spacing w:before="120" w:after="120"/>
        <w:jc w:val="center"/>
        <w:rPr>
          <w:rFonts w:ascii="Garamond" w:hAnsi="Garamond"/>
          <w:b/>
          <w:smallCaps/>
          <w:noProof/>
          <w:color w:val="808080" w:themeColor="background1" w:themeShade="80"/>
          <w:sz w:val="24"/>
          <w:szCs w:val="24"/>
        </w:rPr>
      </w:pPr>
      <w:r w:rsidRPr="00516834">
        <w:rPr>
          <w:rFonts w:ascii="Garamond" w:hAnsi="Garamond"/>
          <w:b/>
          <w:smallCaps/>
          <w:noProof/>
          <w:color w:val="808080" w:themeColor="background1" w:themeShade="80"/>
          <w:sz w:val="24"/>
          <w:szCs w:val="24"/>
        </w:rPr>
        <w:t xml:space="preserve">INFORMATIVA SUL TRATTAMENTO DEI DATI PERSONALI – </w:t>
      </w:r>
    </w:p>
    <w:p w14:paraId="5498D44C" w14:textId="0C4DE3A4" w:rsidR="00312500" w:rsidRPr="00516834" w:rsidRDefault="00CC6748" w:rsidP="00CC6748">
      <w:pPr>
        <w:pStyle w:val="Intestazione"/>
        <w:spacing w:before="120" w:after="120"/>
        <w:jc w:val="center"/>
        <w:rPr>
          <w:rFonts w:ascii="Garamond" w:hAnsi="Garamond"/>
          <w:b/>
          <w:smallCaps/>
          <w:noProof/>
          <w:color w:val="808080" w:themeColor="background1" w:themeShade="80"/>
          <w:sz w:val="24"/>
          <w:szCs w:val="24"/>
        </w:rPr>
      </w:pPr>
      <w:r w:rsidRPr="00516834">
        <w:rPr>
          <w:rFonts w:ascii="Garamond" w:hAnsi="Garamond"/>
          <w:b/>
          <w:smallCaps/>
          <w:noProof/>
          <w:color w:val="808080" w:themeColor="background1" w:themeShade="80"/>
          <w:sz w:val="24"/>
          <w:szCs w:val="24"/>
          <w:highlight w:val="yellow"/>
        </w:rPr>
        <w:t xml:space="preserve">CONCORSI </w:t>
      </w:r>
      <w:r w:rsidR="009D608F" w:rsidRPr="00516834">
        <w:rPr>
          <w:rFonts w:ascii="Garamond" w:hAnsi="Garamond"/>
          <w:b/>
          <w:smallCaps/>
          <w:noProof/>
          <w:color w:val="808080" w:themeColor="background1" w:themeShade="80"/>
          <w:sz w:val="24"/>
          <w:szCs w:val="24"/>
          <w:highlight w:val="yellow"/>
        </w:rPr>
        <w:t>E SELEZIONI PUBBLICHE</w:t>
      </w:r>
    </w:p>
    <w:p w14:paraId="231105D3" w14:textId="77777777" w:rsidR="001F035A" w:rsidRPr="00516834" w:rsidRDefault="001F035A" w:rsidP="001F035A">
      <w:pPr>
        <w:autoSpaceDE w:val="0"/>
        <w:autoSpaceDN w:val="0"/>
        <w:adjustRightInd w:val="0"/>
        <w:spacing w:line="360" w:lineRule="auto"/>
        <w:jc w:val="center"/>
        <w:rPr>
          <w:rFonts w:ascii="Times New Roman" w:hAnsi="Times New Roman"/>
          <w:i/>
          <w:sz w:val="20"/>
          <w:szCs w:val="20"/>
        </w:rPr>
      </w:pPr>
      <w:r w:rsidRPr="00516834">
        <w:rPr>
          <w:rFonts w:ascii="Times New Roman" w:hAnsi="Times New Roman"/>
          <w:i/>
          <w:sz w:val="20"/>
          <w:szCs w:val="20"/>
        </w:rPr>
        <w:t>ai sensi e per gli effetti di cui all’art. 13, del Regolamento UE n. 2016/679</w:t>
      </w:r>
    </w:p>
    <w:p w14:paraId="5498D44E" w14:textId="6B5B4A74" w:rsidR="00CC6748" w:rsidRPr="00D07BFD" w:rsidRDefault="001F035A" w:rsidP="00223F9D">
      <w:pPr>
        <w:pStyle w:val="Corpotesto"/>
        <w:spacing w:after="0" w:line="360" w:lineRule="auto"/>
        <w:jc w:val="both"/>
        <w:rPr>
          <w:rFonts w:ascii="Times New Roman" w:eastAsia="Times New Roman" w:hAnsi="Times New Roman"/>
          <w:sz w:val="20"/>
          <w:szCs w:val="20"/>
          <w:lang w:eastAsia="it-IT" w:bidi="it-IT"/>
        </w:rPr>
      </w:pPr>
      <w:r w:rsidRPr="00D07BFD">
        <w:rPr>
          <w:rFonts w:ascii="Times New Roman" w:eastAsia="Times New Roman" w:hAnsi="Times New Roman"/>
          <w:sz w:val="20"/>
          <w:szCs w:val="20"/>
          <w:lang w:eastAsia="it-IT" w:bidi="it-IT"/>
        </w:rPr>
        <w:t>Gentil</w:t>
      </w:r>
      <w:r w:rsidR="0088052B">
        <w:rPr>
          <w:rFonts w:ascii="Times New Roman" w:eastAsia="Times New Roman" w:hAnsi="Times New Roman"/>
          <w:sz w:val="20"/>
          <w:szCs w:val="20"/>
          <w:lang w:eastAsia="it-IT" w:bidi="it-IT"/>
        </w:rPr>
        <w:t>issimo/a</w:t>
      </w:r>
    </w:p>
    <w:p w14:paraId="2DF62503" w14:textId="77777777" w:rsidR="00B94A89" w:rsidRPr="00D07BFD" w:rsidRDefault="00B94A89" w:rsidP="00223F9D">
      <w:pPr>
        <w:spacing w:line="360" w:lineRule="auto"/>
        <w:jc w:val="both"/>
        <w:rPr>
          <w:rFonts w:ascii="Times New Roman" w:hAnsi="Times New Roman"/>
          <w:sz w:val="20"/>
          <w:szCs w:val="20"/>
        </w:rPr>
      </w:pPr>
      <w:bookmarkStart w:id="0" w:name="_Toc305485437"/>
      <w:bookmarkStart w:id="1" w:name="_Toc401935907"/>
      <w:bookmarkStart w:id="2" w:name="_Toc169260069"/>
      <w:r w:rsidRPr="00D07BFD">
        <w:rPr>
          <w:rFonts w:ascii="Times New Roman" w:hAnsi="Times New Roman"/>
          <w:sz w:val="20"/>
          <w:szCs w:val="20"/>
        </w:rPr>
        <w:t>desideriamo informarLa che il Regolamento Generale sulla Protezione dei Dati (UE) n. 679/2016 (</w:t>
      </w:r>
      <w:r w:rsidRPr="00D07BFD">
        <w:rPr>
          <w:rFonts w:ascii="Times New Roman" w:hAnsi="Times New Roman"/>
          <w:i/>
          <w:sz w:val="20"/>
          <w:szCs w:val="20"/>
        </w:rPr>
        <w:t>d’ora in avanti Regolamento</w:t>
      </w:r>
      <w:r w:rsidRPr="00D07BFD">
        <w:rPr>
          <w:rFonts w:ascii="Times New Roman" w:hAnsi="Times New Roman"/>
          <w:sz w:val="20"/>
          <w:szCs w:val="20"/>
        </w:rPr>
        <w:t>) prevede la tutela delle persone fisiche rispetto al trattamento dei dati personali. Secondo il regolamento indicato, tale trattamento sarà improntato ai principi di correttezza, liceità e trasparenza e di tutela della Sua riservatezza e dei Suoi diritti e libertà fondamentali.</w:t>
      </w:r>
    </w:p>
    <w:p w14:paraId="514EB73D" w14:textId="77777777" w:rsidR="00B94A89" w:rsidRPr="009C4BA0" w:rsidRDefault="00B94A89" w:rsidP="00B94A89">
      <w:pPr>
        <w:spacing w:line="360" w:lineRule="auto"/>
        <w:rPr>
          <w:rFonts w:ascii="Times New Roman" w:hAnsi="Times New Roman"/>
          <w:b/>
          <w:bCs/>
          <w:sz w:val="20"/>
          <w:szCs w:val="20"/>
        </w:rPr>
      </w:pPr>
      <w:r w:rsidRPr="009C4BA0">
        <w:rPr>
          <w:rFonts w:ascii="Times New Roman" w:hAnsi="Times New Roman"/>
          <w:b/>
          <w:bCs/>
          <w:sz w:val="20"/>
          <w:szCs w:val="20"/>
        </w:rPr>
        <w:t>Titolare del Trattamento:</w:t>
      </w:r>
    </w:p>
    <w:p w14:paraId="53D87A0C" w14:textId="77777777" w:rsidR="00B94A89" w:rsidRPr="009C4BA0" w:rsidRDefault="00B94A89" w:rsidP="00B94A89">
      <w:pPr>
        <w:widowControl w:val="0"/>
        <w:autoSpaceDE w:val="0"/>
        <w:autoSpaceDN w:val="0"/>
        <w:adjustRightInd w:val="0"/>
        <w:spacing w:line="360" w:lineRule="auto"/>
        <w:rPr>
          <w:rFonts w:ascii="Times New Roman" w:eastAsiaTheme="minorHAnsi" w:hAnsi="Times New Roman"/>
          <w:color w:val="000000"/>
          <w:sz w:val="20"/>
          <w:szCs w:val="20"/>
          <w:lang w:bidi="it-IT"/>
        </w:rPr>
      </w:pPr>
      <w:r w:rsidRPr="009C4BA0">
        <w:rPr>
          <w:rFonts w:ascii="Times New Roman" w:eastAsiaTheme="minorHAnsi" w:hAnsi="Times New Roman"/>
          <w:color w:val="000000"/>
          <w:sz w:val="20"/>
          <w:szCs w:val="20"/>
          <w:lang w:bidi="it-IT"/>
        </w:rPr>
        <w:t>Comune di Capurso, con sede in Largo S. Francesco, n°4, 70010 Capurso (</w:t>
      </w:r>
      <w:proofErr w:type="spellStart"/>
      <w:r w:rsidRPr="009C4BA0">
        <w:rPr>
          <w:rFonts w:ascii="Times New Roman" w:eastAsiaTheme="minorHAnsi" w:hAnsi="Times New Roman"/>
          <w:color w:val="000000"/>
          <w:sz w:val="20"/>
          <w:szCs w:val="20"/>
          <w:lang w:bidi="it-IT"/>
        </w:rPr>
        <w:t>Ba</w:t>
      </w:r>
      <w:proofErr w:type="spellEnd"/>
      <w:r w:rsidRPr="009C4BA0">
        <w:rPr>
          <w:rFonts w:ascii="Times New Roman" w:eastAsiaTheme="minorHAnsi" w:hAnsi="Times New Roman"/>
          <w:color w:val="000000"/>
          <w:sz w:val="20"/>
          <w:szCs w:val="20"/>
          <w:lang w:bidi="it-IT"/>
        </w:rPr>
        <w:t xml:space="preserve">) – </w:t>
      </w:r>
      <w:proofErr w:type="spellStart"/>
      <w:r w:rsidRPr="009C4BA0">
        <w:rPr>
          <w:rFonts w:ascii="Times New Roman" w:eastAsiaTheme="minorHAnsi" w:hAnsi="Times New Roman"/>
          <w:color w:val="000000"/>
          <w:sz w:val="20"/>
          <w:szCs w:val="20"/>
          <w:lang w:bidi="it-IT"/>
        </w:rPr>
        <w:t>tel</w:t>
      </w:r>
      <w:proofErr w:type="spellEnd"/>
      <w:r w:rsidRPr="009C4BA0">
        <w:rPr>
          <w:rFonts w:ascii="Times New Roman" w:eastAsiaTheme="minorHAnsi" w:hAnsi="Times New Roman"/>
          <w:color w:val="000000"/>
          <w:sz w:val="20"/>
          <w:szCs w:val="20"/>
          <w:lang w:bidi="it-IT"/>
        </w:rPr>
        <w:t xml:space="preserve">: ‎080-4551124 </w:t>
      </w:r>
    </w:p>
    <w:p w14:paraId="32CF04DD" w14:textId="77777777" w:rsidR="00B94A89" w:rsidRPr="009C4BA0" w:rsidRDefault="00B94A89" w:rsidP="00B94A89">
      <w:pPr>
        <w:widowControl w:val="0"/>
        <w:autoSpaceDE w:val="0"/>
        <w:autoSpaceDN w:val="0"/>
        <w:adjustRightInd w:val="0"/>
        <w:spacing w:line="360" w:lineRule="auto"/>
        <w:rPr>
          <w:rFonts w:ascii="Times New Roman" w:hAnsi="Times New Roman"/>
          <w:sz w:val="20"/>
          <w:szCs w:val="20"/>
        </w:rPr>
      </w:pPr>
      <w:proofErr w:type="spellStart"/>
      <w:r w:rsidRPr="009C4BA0">
        <w:rPr>
          <w:rFonts w:ascii="Times New Roman" w:eastAsiaTheme="minorHAnsi" w:hAnsi="Times New Roman"/>
          <w:color w:val="000000"/>
          <w:sz w:val="20"/>
          <w:szCs w:val="20"/>
          <w:lang w:bidi="it-IT"/>
        </w:rPr>
        <w:t>Pec</w:t>
      </w:r>
      <w:proofErr w:type="spellEnd"/>
      <w:r w:rsidRPr="009C4BA0">
        <w:rPr>
          <w:rFonts w:ascii="Times New Roman" w:eastAsiaTheme="minorHAnsi" w:hAnsi="Times New Roman"/>
          <w:color w:val="000000"/>
          <w:sz w:val="20"/>
          <w:szCs w:val="20"/>
          <w:lang w:bidi="it-IT"/>
        </w:rPr>
        <w:t xml:space="preserve">: </w:t>
      </w:r>
      <w:hyperlink r:id="rId8" w:history="1">
        <w:r w:rsidRPr="009C4BA0">
          <w:rPr>
            <w:rStyle w:val="Collegamentoipertestuale"/>
            <w:rFonts w:ascii="Times New Roman" w:hAnsi="Times New Roman"/>
            <w:sz w:val="20"/>
            <w:szCs w:val="20"/>
          </w:rPr>
          <w:t>protocollo.capurso@pec.it</w:t>
        </w:r>
      </w:hyperlink>
    </w:p>
    <w:p w14:paraId="4AFA5858" w14:textId="77777777" w:rsidR="00B94A89" w:rsidRPr="009C4BA0" w:rsidRDefault="00B94A89" w:rsidP="00B94A89">
      <w:pPr>
        <w:widowControl w:val="0"/>
        <w:autoSpaceDE w:val="0"/>
        <w:autoSpaceDN w:val="0"/>
        <w:adjustRightInd w:val="0"/>
        <w:spacing w:line="360" w:lineRule="auto"/>
        <w:rPr>
          <w:rFonts w:ascii="Times New Roman" w:eastAsiaTheme="minorHAnsi" w:hAnsi="Times New Roman"/>
          <w:color w:val="000000"/>
          <w:sz w:val="20"/>
          <w:szCs w:val="20"/>
        </w:rPr>
      </w:pPr>
      <w:r w:rsidRPr="009C4BA0">
        <w:rPr>
          <w:rFonts w:ascii="Times New Roman" w:eastAsiaTheme="minorHAnsi" w:hAnsi="Times New Roman"/>
          <w:b/>
          <w:bCs/>
          <w:color w:val="000000"/>
          <w:sz w:val="20"/>
          <w:szCs w:val="20"/>
        </w:rPr>
        <w:t>Responsabile della protezione dei dati:</w:t>
      </w:r>
    </w:p>
    <w:p w14:paraId="011BFB71" w14:textId="77777777" w:rsidR="00B94A89" w:rsidRPr="009C4BA0" w:rsidRDefault="00B94A89" w:rsidP="00B94A89">
      <w:pPr>
        <w:widowControl w:val="0"/>
        <w:autoSpaceDE w:val="0"/>
        <w:autoSpaceDN w:val="0"/>
        <w:adjustRightInd w:val="0"/>
        <w:spacing w:line="360" w:lineRule="auto"/>
        <w:rPr>
          <w:rFonts w:ascii="Times New Roman" w:eastAsiaTheme="minorHAnsi" w:hAnsi="Times New Roman"/>
          <w:color w:val="000000"/>
          <w:sz w:val="20"/>
          <w:szCs w:val="20"/>
          <w:lang w:bidi="it-IT"/>
        </w:rPr>
      </w:pPr>
      <w:r w:rsidRPr="009C4BA0">
        <w:rPr>
          <w:rFonts w:ascii="Times New Roman" w:eastAsiaTheme="minorHAnsi" w:hAnsi="Times New Roman"/>
          <w:color w:val="000000"/>
          <w:sz w:val="20"/>
          <w:szCs w:val="20"/>
          <w:lang w:bidi="it-IT"/>
        </w:rPr>
        <w:t xml:space="preserve">Il Comune di Capurso ha designato un responsabile della protezione dati (RPD-DPO) contattabile al seguente indirizzo e-mail: </w:t>
      </w:r>
      <w:hyperlink r:id="rId9" w:history="1">
        <w:r w:rsidRPr="009C4BA0">
          <w:rPr>
            <w:rFonts w:ascii="Times New Roman" w:eastAsiaTheme="minorHAnsi" w:hAnsi="Times New Roman"/>
            <w:color w:val="000000"/>
            <w:sz w:val="20"/>
            <w:szCs w:val="20"/>
            <w:lang w:bidi="it-IT"/>
          </w:rPr>
          <w:t>dpo@comune.capurso.bari.it</w:t>
        </w:r>
      </w:hyperlink>
    </w:p>
    <w:p w14:paraId="5498D45A" w14:textId="77777777" w:rsidR="00312500" w:rsidRDefault="00312500" w:rsidP="008E5E73">
      <w:pPr>
        <w:spacing w:after="0" w:line="360" w:lineRule="auto"/>
        <w:jc w:val="both"/>
        <w:rPr>
          <w:rFonts w:ascii="Times New Roman" w:eastAsia="Times New Roman" w:hAnsi="Times New Roman"/>
          <w:b/>
          <w:sz w:val="20"/>
          <w:szCs w:val="20"/>
          <w:lang w:eastAsia="it-IT"/>
        </w:rPr>
      </w:pPr>
      <w:r w:rsidRPr="009C4BA0">
        <w:rPr>
          <w:rFonts w:ascii="Times New Roman" w:eastAsia="Times New Roman" w:hAnsi="Times New Roman"/>
          <w:b/>
          <w:sz w:val="20"/>
          <w:szCs w:val="20"/>
          <w:lang w:eastAsia="it-IT"/>
        </w:rPr>
        <w:t>Finalità del trattamento</w:t>
      </w:r>
      <w:bookmarkEnd w:id="0"/>
      <w:bookmarkEnd w:id="1"/>
      <w:bookmarkEnd w:id="2"/>
      <w:r w:rsidR="004F17F1" w:rsidRPr="009C4BA0">
        <w:rPr>
          <w:rFonts w:ascii="Times New Roman" w:eastAsia="Times New Roman" w:hAnsi="Times New Roman"/>
          <w:b/>
          <w:sz w:val="20"/>
          <w:szCs w:val="20"/>
          <w:lang w:eastAsia="it-IT"/>
        </w:rPr>
        <w:t xml:space="preserve"> e base giuridica</w:t>
      </w:r>
    </w:p>
    <w:p w14:paraId="3A3A38D2" w14:textId="77777777" w:rsidR="0088052B" w:rsidRPr="009C4BA0" w:rsidRDefault="0088052B" w:rsidP="008E5E73">
      <w:pPr>
        <w:spacing w:after="0" w:line="360" w:lineRule="auto"/>
        <w:jc w:val="both"/>
        <w:rPr>
          <w:rFonts w:ascii="Times New Roman" w:eastAsia="Times New Roman" w:hAnsi="Times New Roman"/>
          <w:b/>
          <w:sz w:val="20"/>
          <w:szCs w:val="20"/>
          <w:lang w:eastAsia="it-IT"/>
        </w:rPr>
      </w:pPr>
    </w:p>
    <w:p w14:paraId="68286C43" w14:textId="77777777" w:rsidR="006A48AB" w:rsidRPr="009C4BA0" w:rsidRDefault="00312500" w:rsidP="008E5E73">
      <w:pPr>
        <w:spacing w:after="0" w:line="360" w:lineRule="auto"/>
        <w:jc w:val="both"/>
        <w:rPr>
          <w:rFonts w:ascii="Times New Roman" w:eastAsia="Times New Roman" w:hAnsi="Times New Roman"/>
          <w:sz w:val="20"/>
          <w:szCs w:val="20"/>
          <w:lang w:eastAsia="it-IT"/>
        </w:rPr>
      </w:pPr>
      <w:r w:rsidRPr="009C4BA0">
        <w:rPr>
          <w:rFonts w:ascii="Times New Roman" w:eastAsia="Times New Roman" w:hAnsi="Times New Roman"/>
          <w:sz w:val="20"/>
          <w:szCs w:val="20"/>
          <w:lang w:eastAsia="it-IT"/>
        </w:rPr>
        <w:t xml:space="preserve">I dati da Lei forniti sono trattati </w:t>
      </w:r>
      <w:r w:rsidR="007A68E4" w:rsidRPr="009C4BA0">
        <w:rPr>
          <w:rFonts w:ascii="Times New Roman" w:eastAsia="Times New Roman" w:hAnsi="Times New Roman"/>
          <w:sz w:val="20"/>
          <w:szCs w:val="20"/>
          <w:lang w:eastAsia="it-IT"/>
        </w:rPr>
        <w:t xml:space="preserve">al fine di </w:t>
      </w:r>
    </w:p>
    <w:p w14:paraId="0D696612" w14:textId="506D2809" w:rsidR="00191C4D" w:rsidRPr="009C4BA0" w:rsidRDefault="00191C4D" w:rsidP="0088052B">
      <w:pPr>
        <w:pStyle w:val="Paragrafoelenco"/>
        <w:numPr>
          <w:ilvl w:val="0"/>
          <w:numId w:val="11"/>
        </w:numPr>
        <w:spacing w:line="360" w:lineRule="auto"/>
        <w:ind w:left="426"/>
        <w:jc w:val="both"/>
        <w:rPr>
          <w:sz w:val="20"/>
          <w:szCs w:val="20"/>
        </w:rPr>
      </w:pPr>
      <w:r w:rsidRPr="009C4BA0">
        <w:rPr>
          <w:sz w:val="20"/>
          <w:szCs w:val="20"/>
        </w:rPr>
        <w:t>gesti</w:t>
      </w:r>
      <w:r w:rsidR="0088052B">
        <w:rPr>
          <w:sz w:val="20"/>
          <w:szCs w:val="20"/>
        </w:rPr>
        <w:t>re</w:t>
      </w:r>
      <w:r w:rsidRPr="009C4BA0">
        <w:rPr>
          <w:sz w:val="20"/>
          <w:szCs w:val="20"/>
        </w:rPr>
        <w:t xml:space="preserve"> le procedure relative allo svolgimento dei concorsi pubblici e delle selezioni;</w:t>
      </w:r>
    </w:p>
    <w:p w14:paraId="68C91512" w14:textId="6A359E2F" w:rsidR="00191C4D" w:rsidRPr="009C4BA0" w:rsidRDefault="00191C4D" w:rsidP="0088052B">
      <w:pPr>
        <w:pStyle w:val="Paragrafoelenco"/>
        <w:numPr>
          <w:ilvl w:val="0"/>
          <w:numId w:val="11"/>
        </w:numPr>
        <w:spacing w:line="360" w:lineRule="auto"/>
        <w:ind w:left="426"/>
        <w:jc w:val="both"/>
        <w:rPr>
          <w:sz w:val="20"/>
          <w:szCs w:val="20"/>
        </w:rPr>
      </w:pPr>
      <w:r w:rsidRPr="009C4BA0">
        <w:rPr>
          <w:sz w:val="20"/>
          <w:szCs w:val="20"/>
        </w:rPr>
        <w:t>accerta</w:t>
      </w:r>
      <w:r w:rsidR="0088052B">
        <w:rPr>
          <w:sz w:val="20"/>
          <w:szCs w:val="20"/>
        </w:rPr>
        <w:t>re</w:t>
      </w:r>
      <w:r w:rsidRPr="009C4BA0">
        <w:rPr>
          <w:sz w:val="20"/>
          <w:szCs w:val="20"/>
        </w:rPr>
        <w:t xml:space="preserve"> la sussistenza dei requisiti richiesti per la partecipazione alle prove selettive e dell’assenza di cause ostative alla partecipazione; </w:t>
      </w:r>
    </w:p>
    <w:p w14:paraId="340EF15C" w14:textId="65C06F19" w:rsidR="00191C4D" w:rsidRPr="009C4BA0" w:rsidRDefault="00191C4D" w:rsidP="0088052B">
      <w:pPr>
        <w:pStyle w:val="Paragrafoelenco"/>
        <w:numPr>
          <w:ilvl w:val="0"/>
          <w:numId w:val="11"/>
        </w:numPr>
        <w:spacing w:line="360" w:lineRule="auto"/>
        <w:ind w:left="426"/>
        <w:jc w:val="both"/>
        <w:rPr>
          <w:sz w:val="20"/>
          <w:szCs w:val="20"/>
        </w:rPr>
      </w:pPr>
      <w:r w:rsidRPr="009C4BA0">
        <w:rPr>
          <w:sz w:val="20"/>
          <w:szCs w:val="20"/>
        </w:rPr>
        <w:t>support</w:t>
      </w:r>
      <w:r w:rsidR="0088052B">
        <w:rPr>
          <w:sz w:val="20"/>
          <w:szCs w:val="20"/>
        </w:rPr>
        <w:t>are</w:t>
      </w:r>
      <w:r w:rsidRPr="009C4BA0">
        <w:rPr>
          <w:sz w:val="20"/>
          <w:szCs w:val="20"/>
        </w:rPr>
        <w:t xml:space="preserve"> i candidati con disabilità e DSA, e per verificare i requisiti personali dichiarati; </w:t>
      </w:r>
    </w:p>
    <w:p w14:paraId="100E1934" w14:textId="089ADA9A" w:rsidR="00191C4D" w:rsidRPr="009C4BA0" w:rsidRDefault="00191C4D" w:rsidP="0088052B">
      <w:pPr>
        <w:pStyle w:val="Paragrafoelenco"/>
        <w:numPr>
          <w:ilvl w:val="0"/>
          <w:numId w:val="11"/>
        </w:numPr>
        <w:spacing w:line="360" w:lineRule="auto"/>
        <w:ind w:left="426"/>
        <w:jc w:val="both"/>
        <w:rPr>
          <w:sz w:val="20"/>
          <w:szCs w:val="20"/>
        </w:rPr>
      </w:pPr>
      <w:r w:rsidRPr="009C4BA0">
        <w:rPr>
          <w:sz w:val="20"/>
          <w:szCs w:val="20"/>
        </w:rPr>
        <w:t>gesti</w:t>
      </w:r>
      <w:r w:rsidR="0088052B">
        <w:rPr>
          <w:sz w:val="20"/>
          <w:szCs w:val="20"/>
        </w:rPr>
        <w:t>re</w:t>
      </w:r>
      <w:r w:rsidRPr="009C4BA0">
        <w:rPr>
          <w:sz w:val="20"/>
          <w:szCs w:val="20"/>
        </w:rPr>
        <w:t xml:space="preserve"> la valutazione, </w:t>
      </w:r>
      <w:r w:rsidR="00990A94">
        <w:rPr>
          <w:sz w:val="20"/>
          <w:szCs w:val="20"/>
        </w:rPr>
        <w:t xml:space="preserve">la </w:t>
      </w:r>
      <w:r w:rsidRPr="009C4BA0">
        <w:rPr>
          <w:sz w:val="20"/>
          <w:szCs w:val="20"/>
        </w:rPr>
        <w:t>determinazione del punteggio e la posizione in graduatoria;</w:t>
      </w:r>
    </w:p>
    <w:p w14:paraId="260519E9" w14:textId="203D6ABB" w:rsidR="00C114DA" w:rsidRDefault="006A48AB" w:rsidP="0088052B">
      <w:pPr>
        <w:pStyle w:val="Paragrafoelenco"/>
        <w:numPr>
          <w:ilvl w:val="0"/>
          <w:numId w:val="11"/>
        </w:numPr>
        <w:spacing w:line="360" w:lineRule="auto"/>
        <w:ind w:left="426"/>
        <w:jc w:val="both"/>
        <w:rPr>
          <w:sz w:val="20"/>
          <w:szCs w:val="20"/>
        </w:rPr>
      </w:pPr>
      <w:r w:rsidRPr="009C4BA0">
        <w:rPr>
          <w:sz w:val="20"/>
          <w:szCs w:val="20"/>
        </w:rPr>
        <w:t>conferi</w:t>
      </w:r>
      <w:r w:rsidR="00990A94">
        <w:rPr>
          <w:sz w:val="20"/>
          <w:szCs w:val="20"/>
        </w:rPr>
        <w:t>re</w:t>
      </w:r>
      <w:r w:rsidRPr="009C4BA0">
        <w:rPr>
          <w:sz w:val="20"/>
          <w:szCs w:val="20"/>
        </w:rPr>
        <w:t xml:space="preserve"> l’incarico o </w:t>
      </w:r>
      <w:r w:rsidR="004A0C4D">
        <w:rPr>
          <w:sz w:val="20"/>
          <w:szCs w:val="20"/>
        </w:rPr>
        <w:t>l’</w:t>
      </w:r>
      <w:r w:rsidRPr="009C4BA0">
        <w:rPr>
          <w:sz w:val="20"/>
          <w:szCs w:val="20"/>
        </w:rPr>
        <w:t xml:space="preserve">assunzione; </w:t>
      </w:r>
    </w:p>
    <w:p w14:paraId="35AFE820" w14:textId="77777777" w:rsidR="00D35149" w:rsidRDefault="00D35149" w:rsidP="008E5E73">
      <w:pPr>
        <w:spacing w:after="0" w:line="360" w:lineRule="auto"/>
        <w:jc w:val="both"/>
        <w:rPr>
          <w:rFonts w:ascii="Times New Roman" w:eastAsia="Times New Roman" w:hAnsi="Times New Roman"/>
          <w:sz w:val="20"/>
          <w:szCs w:val="20"/>
          <w:lang w:eastAsia="it-IT"/>
        </w:rPr>
      </w:pPr>
      <w:bookmarkStart w:id="3" w:name="_Toc305485438"/>
      <w:bookmarkStart w:id="4" w:name="_Toc401935908"/>
      <w:bookmarkStart w:id="5" w:name="_Toc169260071"/>
    </w:p>
    <w:p w14:paraId="7C6B97D8" w14:textId="62DC3A27" w:rsidR="00990A94" w:rsidRDefault="00EE4351" w:rsidP="008E5E73">
      <w:pPr>
        <w:spacing w:after="0" w:line="360" w:lineRule="auto"/>
        <w:jc w:val="both"/>
        <w:rPr>
          <w:rFonts w:ascii="Times New Roman" w:eastAsia="Times New Roman" w:hAnsi="Times New Roman"/>
          <w:sz w:val="20"/>
          <w:szCs w:val="20"/>
          <w:lang w:eastAsia="it-IT"/>
        </w:rPr>
      </w:pPr>
      <w:r w:rsidRPr="002F3BCC">
        <w:rPr>
          <w:rFonts w:ascii="Times New Roman" w:eastAsia="Times New Roman" w:hAnsi="Times New Roman"/>
          <w:sz w:val="20"/>
          <w:szCs w:val="20"/>
          <w:lang w:eastAsia="it-IT"/>
        </w:rPr>
        <w:t xml:space="preserve">Nell’ambito di queste finalità, i dati sono trattati dal Titolare sulla base dei seguenti presupposti di legittimità: </w:t>
      </w:r>
    </w:p>
    <w:p w14:paraId="3BF5BB9C" w14:textId="2B2049D3" w:rsidR="00C204E4" w:rsidRDefault="00EE4351" w:rsidP="00D35149">
      <w:pPr>
        <w:pStyle w:val="Paragrafoelenco"/>
        <w:numPr>
          <w:ilvl w:val="0"/>
          <w:numId w:val="11"/>
        </w:numPr>
        <w:spacing w:line="360" w:lineRule="auto"/>
        <w:ind w:left="426"/>
        <w:jc w:val="both"/>
        <w:rPr>
          <w:sz w:val="20"/>
          <w:szCs w:val="20"/>
        </w:rPr>
      </w:pPr>
      <w:r w:rsidRPr="00C204E4">
        <w:rPr>
          <w:sz w:val="20"/>
          <w:szCs w:val="20"/>
        </w:rPr>
        <w:t>il trattamento dei dati comuni</w:t>
      </w:r>
      <w:r w:rsidR="00D35149">
        <w:rPr>
          <w:rStyle w:val="Rimandonotaapidipagina"/>
          <w:sz w:val="20"/>
          <w:szCs w:val="20"/>
        </w:rPr>
        <w:footnoteReference w:id="1"/>
      </w:r>
      <w:r w:rsidRPr="00C204E4">
        <w:rPr>
          <w:sz w:val="20"/>
          <w:szCs w:val="20"/>
        </w:rPr>
        <w:t xml:space="preserve"> è necessario per adempiere ad obblighi legali previsti da leggi</w:t>
      </w:r>
      <w:r w:rsidR="00410EC4" w:rsidRPr="00C204E4">
        <w:rPr>
          <w:sz w:val="20"/>
          <w:szCs w:val="20"/>
        </w:rPr>
        <w:t xml:space="preserve"> (</w:t>
      </w:r>
      <w:r w:rsidR="002F3BCC" w:rsidRPr="00C204E4">
        <w:rPr>
          <w:sz w:val="20"/>
          <w:szCs w:val="20"/>
        </w:rPr>
        <w:t xml:space="preserve">ad esempio il </w:t>
      </w:r>
      <w:r w:rsidR="00410EC4" w:rsidRPr="00C204E4">
        <w:rPr>
          <w:sz w:val="20"/>
          <w:szCs w:val="20"/>
        </w:rPr>
        <w:t>D.lgs. 165/2001)</w:t>
      </w:r>
      <w:r w:rsidRPr="00C204E4">
        <w:rPr>
          <w:sz w:val="20"/>
          <w:szCs w:val="20"/>
        </w:rPr>
        <w:t>, regolamenti</w:t>
      </w:r>
      <w:r w:rsidR="006C26A3" w:rsidRPr="00C204E4">
        <w:rPr>
          <w:sz w:val="20"/>
          <w:szCs w:val="20"/>
        </w:rPr>
        <w:t xml:space="preserve"> (</w:t>
      </w:r>
      <w:r w:rsidR="00990A94" w:rsidRPr="00C204E4">
        <w:rPr>
          <w:sz w:val="20"/>
          <w:szCs w:val="20"/>
        </w:rPr>
        <w:t>R</w:t>
      </w:r>
      <w:r w:rsidR="006C26A3" w:rsidRPr="00C204E4">
        <w:rPr>
          <w:sz w:val="20"/>
          <w:szCs w:val="20"/>
        </w:rPr>
        <w:t xml:space="preserve">egolamento </w:t>
      </w:r>
      <w:r w:rsidR="00990A94" w:rsidRPr="00C204E4">
        <w:rPr>
          <w:sz w:val="20"/>
          <w:szCs w:val="20"/>
        </w:rPr>
        <w:t>C</w:t>
      </w:r>
      <w:r w:rsidR="004E003F" w:rsidRPr="00C204E4">
        <w:rPr>
          <w:sz w:val="20"/>
          <w:szCs w:val="20"/>
        </w:rPr>
        <w:t>omunale delle procedure di concorso, selezione e accesso all’imp</w:t>
      </w:r>
      <w:r w:rsidR="00DB4811" w:rsidRPr="00C204E4">
        <w:rPr>
          <w:sz w:val="20"/>
          <w:szCs w:val="20"/>
        </w:rPr>
        <w:t xml:space="preserve">iego del </w:t>
      </w:r>
      <w:r w:rsidR="00DB4811" w:rsidRPr="00C204E4">
        <w:rPr>
          <w:sz w:val="20"/>
          <w:szCs w:val="20"/>
        </w:rPr>
        <w:lastRenderedPageBreak/>
        <w:t xml:space="preserve">10.10.2024 e </w:t>
      </w:r>
      <w:proofErr w:type="spellStart"/>
      <w:r w:rsidR="00DB4811" w:rsidRPr="00C204E4">
        <w:rPr>
          <w:sz w:val="20"/>
          <w:szCs w:val="20"/>
        </w:rPr>
        <w:t>s.m</w:t>
      </w:r>
      <w:r w:rsidR="00EA0621" w:rsidRPr="00C204E4">
        <w:rPr>
          <w:sz w:val="20"/>
          <w:szCs w:val="20"/>
        </w:rPr>
        <w:t>.</w:t>
      </w:r>
      <w:r w:rsidR="00DB4811" w:rsidRPr="00C204E4">
        <w:rPr>
          <w:sz w:val="20"/>
          <w:szCs w:val="20"/>
        </w:rPr>
        <w:t>i.</w:t>
      </w:r>
      <w:proofErr w:type="spellEnd"/>
      <w:r w:rsidR="00DB4811" w:rsidRPr="00C204E4">
        <w:rPr>
          <w:sz w:val="20"/>
          <w:szCs w:val="20"/>
        </w:rPr>
        <w:t>)</w:t>
      </w:r>
      <w:r w:rsidRPr="00C204E4">
        <w:rPr>
          <w:sz w:val="20"/>
          <w:szCs w:val="20"/>
        </w:rPr>
        <w:t>, norme civilistiche, fiscali</w:t>
      </w:r>
      <w:r w:rsidR="00410EC4" w:rsidRPr="00C204E4">
        <w:rPr>
          <w:sz w:val="20"/>
          <w:szCs w:val="20"/>
        </w:rPr>
        <w:t xml:space="preserve"> </w:t>
      </w:r>
      <w:r w:rsidRPr="00C204E4">
        <w:rPr>
          <w:sz w:val="20"/>
          <w:szCs w:val="20"/>
        </w:rPr>
        <w:t xml:space="preserve">e per l’esecuzione di un compito di interesse pubblico articolo 6, paragrafo 1, lettera </w:t>
      </w:r>
      <w:r w:rsidR="00410EC4" w:rsidRPr="00C204E4">
        <w:rPr>
          <w:sz w:val="20"/>
          <w:szCs w:val="20"/>
        </w:rPr>
        <w:t>c) e</w:t>
      </w:r>
      <w:r w:rsidR="00DB4811" w:rsidRPr="00C204E4">
        <w:rPr>
          <w:sz w:val="20"/>
          <w:szCs w:val="20"/>
        </w:rPr>
        <w:t>d</w:t>
      </w:r>
      <w:r w:rsidR="00410EC4" w:rsidRPr="00C204E4">
        <w:rPr>
          <w:sz w:val="20"/>
          <w:szCs w:val="20"/>
        </w:rPr>
        <w:t xml:space="preserve"> </w:t>
      </w:r>
      <w:proofErr w:type="gramStart"/>
      <w:r w:rsidRPr="00C204E4">
        <w:rPr>
          <w:sz w:val="20"/>
          <w:szCs w:val="20"/>
        </w:rPr>
        <w:t>e</w:t>
      </w:r>
      <w:proofErr w:type="gramEnd"/>
      <w:r w:rsidRPr="00C204E4">
        <w:rPr>
          <w:sz w:val="20"/>
          <w:szCs w:val="20"/>
        </w:rPr>
        <w:t>)</w:t>
      </w:r>
      <w:r w:rsidR="00DB4811" w:rsidRPr="00C204E4">
        <w:rPr>
          <w:sz w:val="20"/>
          <w:szCs w:val="20"/>
        </w:rPr>
        <w:t xml:space="preserve"> del Regolamento</w:t>
      </w:r>
      <w:r w:rsidR="00990A94" w:rsidRPr="00C204E4">
        <w:rPr>
          <w:sz w:val="20"/>
          <w:szCs w:val="20"/>
        </w:rPr>
        <w:t>;</w:t>
      </w:r>
    </w:p>
    <w:p w14:paraId="49F3ED84" w14:textId="692452F2" w:rsidR="00C204E4" w:rsidRDefault="00EE4351" w:rsidP="00D35149">
      <w:pPr>
        <w:pStyle w:val="Paragrafoelenco"/>
        <w:numPr>
          <w:ilvl w:val="0"/>
          <w:numId w:val="11"/>
        </w:numPr>
        <w:spacing w:line="360" w:lineRule="auto"/>
        <w:ind w:left="426"/>
        <w:jc w:val="both"/>
        <w:rPr>
          <w:sz w:val="20"/>
          <w:szCs w:val="20"/>
        </w:rPr>
      </w:pPr>
      <w:r w:rsidRPr="00C204E4">
        <w:rPr>
          <w:sz w:val="20"/>
          <w:szCs w:val="20"/>
        </w:rPr>
        <w:t>il trattamento di “categorie particolari di dati</w:t>
      </w:r>
      <w:r w:rsidR="006F5A51">
        <w:rPr>
          <w:rStyle w:val="Rimandonotaapidipagina"/>
          <w:sz w:val="20"/>
          <w:szCs w:val="20"/>
        </w:rPr>
        <w:footnoteReference w:id="2"/>
      </w:r>
      <w:r w:rsidRPr="00C204E4">
        <w:rPr>
          <w:sz w:val="20"/>
          <w:szCs w:val="20"/>
        </w:rPr>
        <w:t xml:space="preserve">” è lecito in quanto necessario per motivi di interesse pubblico rilevante </w:t>
      </w:r>
      <w:r w:rsidR="00990A94" w:rsidRPr="00C204E4">
        <w:rPr>
          <w:sz w:val="20"/>
          <w:szCs w:val="20"/>
        </w:rPr>
        <w:t>ai sensi dell’</w:t>
      </w:r>
      <w:r w:rsidRPr="00C204E4">
        <w:rPr>
          <w:sz w:val="20"/>
          <w:szCs w:val="20"/>
        </w:rPr>
        <w:t xml:space="preserve">articolo 9, paragrafo 2, lettera </w:t>
      </w:r>
      <w:r w:rsidR="003C0832" w:rsidRPr="00C204E4">
        <w:rPr>
          <w:sz w:val="20"/>
          <w:szCs w:val="20"/>
        </w:rPr>
        <w:t>b</w:t>
      </w:r>
      <w:r w:rsidRPr="00C204E4">
        <w:rPr>
          <w:sz w:val="20"/>
          <w:szCs w:val="20"/>
        </w:rPr>
        <w:t>)</w:t>
      </w:r>
      <w:r w:rsidR="00DB4811" w:rsidRPr="00C204E4">
        <w:rPr>
          <w:sz w:val="20"/>
          <w:szCs w:val="20"/>
        </w:rPr>
        <w:t xml:space="preserve"> del Regolamento</w:t>
      </w:r>
      <w:r w:rsidRPr="00C204E4">
        <w:rPr>
          <w:sz w:val="20"/>
          <w:szCs w:val="20"/>
        </w:rPr>
        <w:t xml:space="preserve">. Più precisamente, per procedere all’instaurazione di rapporti di lavoro </w:t>
      </w:r>
      <w:r w:rsidR="00F92894" w:rsidRPr="00C204E4">
        <w:rPr>
          <w:sz w:val="20"/>
          <w:szCs w:val="20"/>
        </w:rPr>
        <w:t>ai sensi dell’</w:t>
      </w:r>
      <w:r w:rsidRPr="00C204E4">
        <w:rPr>
          <w:sz w:val="20"/>
          <w:szCs w:val="20"/>
        </w:rPr>
        <w:t xml:space="preserve">art. 2 sexies, comma 2, lett. </w:t>
      </w:r>
      <w:proofErr w:type="spellStart"/>
      <w:r w:rsidRPr="00C204E4">
        <w:rPr>
          <w:sz w:val="20"/>
          <w:szCs w:val="20"/>
        </w:rPr>
        <w:t>dd</w:t>
      </w:r>
      <w:proofErr w:type="spellEnd"/>
      <w:r w:rsidRPr="00C204E4">
        <w:rPr>
          <w:sz w:val="20"/>
          <w:szCs w:val="20"/>
        </w:rPr>
        <w:t>)</w:t>
      </w:r>
      <w:r w:rsidR="00F92894" w:rsidRPr="00C204E4">
        <w:rPr>
          <w:sz w:val="20"/>
          <w:szCs w:val="20"/>
        </w:rPr>
        <w:t xml:space="preserve"> del d.lgs. 196/2003 </w:t>
      </w:r>
      <w:r w:rsidR="00D1465F" w:rsidRPr="00C204E4">
        <w:rPr>
          <w:sz w:val="20"/>
          <w:szCs w:val="20"/>
        </w:rPr>
        <w:t xml:space="preserve">e del D.lgs. </w:t>
      </w:r>
      <w:r w:rsidRPr="00C204E4">
        <w:rPr>
          <w:sz w:val="20"/>
          <w:szCs w:val="20"/>
        </w:rPr>
        <w:t>165/2001, art. 35</w:t>
      </w:r>
      <w:r w:rsidR="00990A94" w:rsidRPr="00C204E4">
        <w:rPr>
          <w:sz w:val="20"/>
          <w:szCs w:val="20"/>
        </w:rPr>
        <w:t xml:space="preserve">; </w:t>
      </w:r>
    </w:p>
    <w:p w14:paraId="7C27C37A" w14:textId="086121AF" w:rsidR="0067263E" w:rsidRPr="00C204E4" w:rsidRDefault="00EE4351" w:rsidP="00D35149">
      <w:pPr>
        <w:pStyle w:val="Paragrafoelenco"/>
        <w:numPr>
          <w:ilvl w:val="0"/>
          <w:numId w:val="11"/>
        </w:numPr>
        <w:spacing w:line="360" w:lineRule="auto"/>
        <w:ind w:left="426"/>
        <w:jc w:val="both"/>
        <w:rPr>
          <w:sz w:val="20"/>
          <w:szCs w:val="20"/>
        </w:rPr>
      </w:pPr>
      <w:r w:rsidRPr="00C204E4">
        <w:rPr>
          <w:sz w:val="20"/>
          <w:szCs w:val="20"/>
        </w:rPr>
        <w:t xml:space="preserve">il trattamento dei dati relativi a condanne penali e reati è lecito </w:t>
      </w:r>
      <w:r w:rsidR="000F4A95" w:rsidRPr="00C204E4">
        <w:rPr>
          <w:sz w:val="20"/>
          <w:szCs w:val="20"/>
        </w:rPr>
        <w:t>ai sensi dell’articolo 2-octies, comma 3, lett. a), del d.lgs. 196/2003</w:t>
      </w:r>
      <w:r w:rsidRPr="00C204E4">
        <w:rPr>
          <w:sz w:val="20"/>
          <w:szCs w:val="20"/>
        </w:rPr>
        <w:t>.</w:t>
      </w:r>
    </w:p>
    <w:p w14:paraId="2A38AA32" w14:textId="77777777" w:rsidR="00D1465F" w:rsidRPr="002F3BCC" w:rsidRDefault="00D1465F" w:rsidP="008E5E73">
      <w:pPr>
        <w:spacing w:after="0" w:line="360" w:lineRule="auto"/>
        <w:jc w:val="both"/>
        <w:rPr>
          <w:rFonts w:ascii="Times New Roman" w:eastAsia="Times New Roman" w:hAnsi="Times New Roman"/>
          <w:sz w:val="20"/>
          <w:szCs w:val="20"/>
          <w:lang w:eastAsia="it-IT"/>
        </w:rPr>
      </w:pPr>
    </w:p>
    <w:bookmarkEnd w:id="3"/>
    <w:bookmarkEnd w:id="4"/>
    <w:bookmarkEnd w:id="5"/>
    <w:p w14:paraId="44177370" w14:textId="0C49832A" w:rsidR="00BF6FCE" w:rsidRPr="002F3BCC" w:rsidRDefault="003439EC" w:rsidP="00BF6FCE">
      <w:pPr>
        <w:spacing w:line="360" w:lineRule="auto"/>
        <w:rPr>
          <w:rFonts w:ascii="Times New Roman" w:hAnsi="Times New Roman"/>
          <w:b/>
          <w:bCs/>
          <w:sz w:val="20"/>
          <w:szCs w:val="20"/>
        </w:rPr>
      </w:pPr>
      <w:r w:rsidRPr="002F3BCC">
        <w:rPr>
          <w:rFonts w:ascii="Times New Roman" w:hAnsi="Times New Roman"/>
          <w:b/>
          <w:bCs/>
          <w:sz w:val="20"/>
          <w:szCs w:val="20"/>
        </w:rPr>
        <w:t>Natura del conferimento</w:t>
      </w:r>
    </w:p>
    <w:p w14:paraId="5498D461" w14:textId="5FF01DE6" w:rsidR="00312500" w:rsidRPr="002F3BCC" w:rsidRDefault="00312500" w:rsidP="008E5E73">
      <w:pPr>
        <w:spacing w:after="0" w:line="360" w:lineRule="auto"/>
        <w:jc w:val="both"/>
        <w:rPr>
          <w:rFonts w:ascii="Times New Roman" w:eastAsia="Times New Roman" w:hAnsi="Times New Roman"/>
          <w:sz w:val="20"/>
          <w:szCs w:val="20"/>
          <w:lang w:eastAsia="it-IT"/>
        </w:rPr>
      </w:pPr>
      <w:r w:rsidRPr="002F3BCC">
        <w:rPr>
          <w:rFonts w:ascii="Times New Roman" w:eastAsia="Times New Roman" w:hAnsi="Times New Roman"/>
          <w:sz w:val="20"/>
          <w:szCs w:val="20"/>
          <w:lang w:eastAsia="it-IT"/>
        </w:rPr>
        <w:t xml:space="preserve">Il conferimento </w:t>
      </w:r>
      <w:r w:rsidR="00EA0621" w:rsidRPr="002F3BCC">
        <w:rPr>
          <w:rFonts w:ascii="Times New Roman" w:eastAsia="Times New Roman" w:hAnsi="Times New Roman"/>
          <w:sz w:val="20"/>
          <w:szCs w:val="20"/>
          <w:lang w:eastAsia="it-IT"/>
        </w:rPr>
        <w:t>dei dati personali</w:t>
      </w:r>
      <w:r w:rsidRPr="002F3BCC">
        <w:rPr>
          <w:rFonts w:ascii="Times New Roman" w:eastAsia="Times New Roman" w:hAnsi="Times New Roman"/>
          <w:sz w:val="20"/>
          <w:szCs w:val="20"/>
          <w:lang w:eastAsia="it-IT"/>
        </w:rPr>
        <w:t xml:space="preserve"> è necessario per valutare i requisiti di partecipazione </w:t>
      </w:r>
      <w:r w:rsidR="007A68E4" w:rsidRPr="002F3BCC">
        <w:rPr>
          <w:rFonts w:ascii="Times New Roman" w:eastAsia="Times New Roman" w:hAnsi="Times New Roman"/>
          <w:sz w:val="20"/>
          <w:szCs w:val="20"/>
          <w:lang w:eastAsia="it-IT"/>
        </w:rPr>
        <w:t xml:space="preserve">al concorso </w:t>
      </w:r>
      <w:r w:rsidRPr="002F3BCC">
        <w:rPr>
          <w:rFonts w:ascii="Times New Roman" w:eastAsia="Times New Roman" w:hAnsi="Times New Roman"/>
          <w:sz w:val="20"/>
          <w:szCs w:val="20"/>
          <w:lang w:eastAsia="it-IT"/>
        </w:rPr>
        <w:t>e il possesso di titoli</w:t>
      </w:r>
      <w:r w:rsidR="00EA0621" w:rsidRPr="002F3BCC">
        <w:rPr>
          <w:rFonts w:ascii="Times New Roman" w:eastAsia="Times New Roman" w:hAnsi="Times New Roman"/>
          <w:sz w:val="20"/>
          <w:szCs w:val="20"/>
          <w:lang w:eastAsia="it-IT"/>
        </w:rPr>
        <w:t>. L</w:t>
      </w:r>
      <w:r w:rsidRPr="002F3BCC">
        <w:rPr>
          <w:rFonts w:ascii="Times New Roman" w:eastAsia="Times New Roman" w:hAnsi="Times New Roman"/>
          <w:sz w:val="20"/>
          <w:szCs w:val="20"/>
          <w:lang w:eastAsia="it-IT"/>
        </w:rPr>
        <w:t xml:space="preserve">a mancata indicazione può precludere </w:t>
      </w:r>
      <w:r w:rsidR="00EA0621" w:rsidRPr="002F3BCC">
        <w:rPr>
          <w:rFonts w:ascii="Times New Roman" w:eastAsia="Times New Roman" w:hAnsi="Times New Roman"/>
          <w:sz w:val="20"/>
          <w:szCs w:val="20"/>
          <w:lang w:eastAsia="it-IT"/>
        </w:rPr>
        <w:t xml:space="preserve">la partecipazione e la </w:t>
      </w:r>
      <w:r w:rsidRPr="002F3BCC">
        <w:rPr>
          <w:rFonts w:ascii="Times New Roman" w:eastAsia="Times New Roman" w:hAnsi="Times New Roman"/>
          <w:sz w:val="20"/>
          <w:szCs w:val="20"/>
          <w:lang w:eastAsia="it-IT"/>
        </w:rPr>
        <w:t>valutazione.</w:t>
      </w:r>
    </w:p>
    <w:p w14:paraId="5498D462" w14:textId="77777777" w:rsidR="00312500" w:rsidRPr="002F3BCC" w:rsidRDefault="00312500" w:rsidP="008E5E73">
      <w:pPr>
        <w:spacing w:after="0" w:line="360" w:lineRule="auto"/>
        <w:jc w:val="both"/>
        <w:rPr>
          <w:rFonts w:ascii="Times New Roman" w:eastAsia="Times New Roman" w:hAnsi="Times New Roman"/>
          <w:sz w:val="20"/>
          <w:szCs w:val="20"/>
          <w:lang w:eastAsia="it-IT"/>
        </w:rPr>
      </w:pPr>
      <w:bookmarkStart w:id="6" w:name="_Toc305485439"/>
      <w:bookmarkStart w:id="7" w:name="_Toc401935909"/>
      <w:bookmarkStart w:id="8" w:name="_Toc169260073"/>
    </w:p>
    <w:p w14:paraId="7C7D5E00" w14:textId="77777777" w:rsidR="00DC0F97" w:rsidRPr="002F3BCC" w:rsidRDefault="00DC0F97" w:rsidP="00DC0F97">
      <w:pPr>
        <w:spacing w:line="360" w:lineRule="auto"/>
        <w:rPr>
          <w:rFonts w:ascii="Times New Roman" w:hAnsi="Times New Roman"/>
          <w:b/>
          <w:bCs/>
          <w:sz w:val="20"/>
          <w:szCs w:val="20"/>
        </w:rPr>
      </w:pPr>
      <w:bookmarkStart w:id="9" w:name="_Toc305485440"/>
      <w:bookmarkStart w:id="10" w:name="_Toc401935910"/>
      <w:bookmarkStart w:id="11" w:name="_Toc169260075"/>
      <w:bookmarkStart w:id="12" w:name="_Toc305485441"/>
      <w:bookmarkStart w:id="13" w:name="_Toc401935911"/>
      <w:bookmarkStart w:id="14" w:name="_Toc169260077"/>
      <w:bookmarkEnd w:id="6"/>
      <w:bookmarkEnd w:id="7"/>
      <w:bookmarkEnd w:id="8"/>
      <w:r w:rsidRPr="002F3BCC">
        <w:rPr>
          <w:rFonts w:ascii="Times New Roman" w:hAnsi="Times New Roman"/>
          <w:b/>
          <w:bCs/>
          <w:sz w:val="20"/>
          <w:szCs w:val="20"/>
        </w:rPr>
        <w:t>Modalità del trattamento dei dati</w:t>
      </w:r>
      <w:bookmarkEnd w:id="9"/>
      <w:bookmarkEnd w:id="10"/>
      <w:bookmarkEnd w:id="11"/>
    </w:p>
    <w:p w14:paraId="708C33B0" w14:textId="77777777" w:rsidR="00DC0F97" w:rsidRPr="002F3BCC" w:rsidRDefault="00DC0F97" w:rsidP="00DC0F97">
      <w:pPr>
        <w:spacing w:line="360" w:lineRule="auto"/>
        <w:rPr>
          <w:rFonts w:ascii="Times New Roman" w:hAnsi="Times New Roman"/>
          <w:sz w:val="20"/>
          <w:szCs w:val="20"/>
        </w:rPr>
      </w:pPr>
      <w:r w:rsidRPr="002F3BCC">
        <w:rPr>
          <w:rFonts w:ascii="Times New Roman" w:hAnsi="Times New Roman"/>
          <w:sz w:val="20"/>
          <w:szCs w:val="20"/>
        </w:rPr>
        <w:t>Il trattamento dei dati verrà effettuato dal titolare del trattamento in modo da garantirne la sicurezza e la riservatezza e potrà essere attuato mediante strumenti manuali, informatici e telematici adeguati a trattarli nel rispetto delle misure di sicurezza previste dal Regolamento.</w:t>
      </w:r>
    </w:p>
    <w:p w14:paraId="5498D468" w14:textId="77777777" w:rsidR="00312500" w:rsidRPr="002F3BCC" w:rsidRDefault="00312500" w:rsidP="008E5E73">
      <w:pPr>
        <w:spacing w:after="0" w:line="360" w:lineRule="auto"/>
        <w:jc w:val="both"/>
        <w:rPr>
          <w:rFonts w:ascii="Times New Roman" w:eastAsia="Times New Roman" w:hAnsi="Times New Roman"/>
          <w:sz w:val="20"/>
          <w:szCs w:val="20"/>
          <w:lang w:eastAsia="it-IT"/>
        </w:rPr>
      </w:pPr>
    </w:p>
    <w:p w14:paraId="5498D469" w14:textId="77777777" w:rsidR="00312500" w:rsidRPr="002F3BCC" w:rsidRDefault="00312500" w:rsidP="008E5E73">
      <w:pPr>
        <w:spacing w:after="0" w:line="360" w:lineRule="auto"/>
        <w:jc w:val="both"/>
        <w:rPr>
          <w:rFonts w:ascii="Times New Roman" w:eastAsia="Times New Roman" w:hAnsi="Times New Roman"/>
          <w:b/>
          <w:sz w:val="20"/>
          <w:szCs w:val="20"/>
          <w:lang w:eastAsia="it-IT"/>
        </w:rPr>
      </w:pPr>
      <w:r w:rsidRPr="002F3BCC">
        <w:rPr>
          <w:rFonts w:ascii="Times New Roman" w:eastAsia="Times New Roman" w:hAnsi="Times New Roman"/>
          <w:b/>
          <w:sz w:val="20"/>
          <w:szCs w:val="20"/>
          <w:lang w:eastAsia="it-IT"/>
        </w:rPr>
        <w:t>Periodo di conservazione dai dati</w:t>
      </w:r>
    </w:p>
    <w:p w14:paraId="7B66DF31" w14:textId="77777777" w:rsidR="005D2772" w:rsidRPr="002F3BCC" w:rsidRDefault="005D2772" w:rsidP="005D2772">
      <w:pPr>
        <w:pStyle w:val="Testocommento"/>
        <w:spacing w:line="360" w:lineRule="auto"/>
        <w:ind w:right="-1"/>
        <w:rPr>
          <w:rFonts w:ascii="Times New Roman" w:hAnsi="Times New Roman"/>
        </w:rPr>
      </w:pPr>
      <w:r w:rsidRPr="002F3BCC">
        <w:rPr>
          <w:rFonts w:ascii="Times New Roman" w:hAnsi="Times New Roman"/>
        </w:rPr>
        <w:t>Il Titolare dichiara che i dati personali dell’interessato oggetto del trattamento saranno conservati per il periodo necessario a rispettare i termini di conservazione stabiliti dal Piano di Conservazione dell’Ente e in ogni caso in coerenza con le norme vigenti in materia di protezione dati personali.</w:t>
      </w:r>
    </w:p>
    <w:bookmarkEnd w:id="12"/>
    <w:bookmarkEnd w:id="13"/>
    <w:bookmarkEnd w:id="14"/>
    <w:p w14:paraId="420522C9" w14:textId="77777777" w:rsidR="002F3BCC" w:rsidRDefault="002F3BCC" w:rsidP="003B46E3">
      <w:pPr>
        <w:spacing w:line="360" w:lineRule="auto"/>
        <w:rPr>
          <w:rFonts w:ascii="Times New Roman" w:hAnsi="Times New Roman"/>
          <w:b/>
          <w:bCs/>
          <w:sz w:val="20"/>
          <w:szCs w:val="20"/>
        </w:rPr>
      </w:pPr>
    </w:p>
    <w:p w14:paraId="7C64F952" w14:textId="1EAF315B" w:rsidR="003B46E3" w:rsidRPr="002F3BCC" w:rsidRDefault="003B46E3" w:rsidP="003B46E3">
      <w:pPr>
        <w:spacing w:line="360" w:lineRule="auto"/>
        <w:rPr>
          <w:rFonts w:ascii="Times New Roman" w:hAnsi="Times New Roman"/>
          <w:b/>
          <w:bCs/>
          <w:sz w:val="20"/>
          <w:szCs w:val="20"/>
        </w:rPr>
      </w:pPr>
      <w:r w:rsidRPr="002F3BCC">
        <w:rPr>
          <w:rFonts w:ascii="Times New Roman" w:hAnsi="Times New Roman"/>
          <w:b/>
          <w:bCs/>
          <w:sz w:val="20"/>
          <w:szCs w:val="20"/>
        </w:rPr>
        <w:t>Ambito di comunicazione e di diffusione dei dati</w:t>
      </w:r>
    </w:p>
    <w:p w14:paraId="7333B207" w14:textId="4BF739DB" w:rsidR="00DC5448" w:rsidRDefault="008C1CA1" w:rsidP="008E5E73">
      <w:pPr>
        <w:spacing w:after="0" w:line="360" w:lineRule="auto"/>
        <w:jc w:val="both"/>
        <w:rPr>
          <w:rFonts w:ascii="Times New Roman" w:eastAsia="Times New Roman" w:hAnsi="Times New Roman"/>
          <w:sz w:val="20"/>
          <w:szCs w:val="20"/>
          <w:lang w:eastAsia="it-IT"/>
        </w:rPr>
      </w:pPr>
      <w:r w:rsidRPr="002F3BCC">
        <w:rPr>
          <w:rFonts w:ascii="Times New Roman" w:eastAsia="Times New Roman" w:hAnsi="Times New Roman"/>
          <w:sz w:val="20"/>
          <w:szCs w:val="20"/>
          <w:lang w:eastAsia="it-IT"/>
        </w:rPr>
        <w:t xml:space="preserve">I dati personali dei candidati verranno trattati dai componenti della commissione, dagli addetti agli uffici amministrativi preposti alle procedure selettive e alla formalizzazione delle assunzioni o </w:t>
      </w:r>
      <w:r w:rsidR="0036556C">
        <w:rPr>
          <w:rFonts w:ascii="Times New Roman" w:eastAsia="Times New Roman" w:hAnsi="Times New Roman"/>
          <w:sz w:val="20"/>
          <w:szCs w:val="20"/>
          <w:lang w:eastAsia="it-IT"/>
        </w:rPr>
        <w:t xml:space="preserve">al </w:t>
      </w:r>
      <w:r w:rsidRPr="002F3BCC">
        <w:rPr>
          <w:rFonts w:ascii="Times New Roman" w:eastAsia="Times New Roman" w:hAnsi="Times New Roman"/>
          <w:sz w:val="20"/>
          <w:szCs w:val="20"/>
          <w:lang w:eastAsia="it-IT"/>
        </w:rPr>
        <w:t xml:space="preserve">conferimento di incarichi. </w:t>
      </w:r>
      <w:r w:rsidR="00A27AAE">
        <w:rPr>
          <w:rFonts w:ascii="Times New Roman" w:eastAsia="Times New Roman" w:hAnsi="Times New Roman"/>
          <w:sz w:val="20"/>
          <w:szCs w:val="20"/>
          <w:lang w:eastAsia="it-IT"/>
        </w:rPr>
        <w:t xml:space="preserve">Per la presentazione della domanda di partecipazione e/o ammissione i dati potranno essere comunicati al nominato responsabile del trattamento dati personali ex articolo 28 del Regolamento </w:t>
      </w:r>
      <w:r w:rsidR="00A27AAE" w:rsidRPr="00AF3B7D">
        <w:rPr>
          <w:rFonts w:ascii="Times New Roman" w:eastAsia="Times New Roman" w:hAnsi="Times New Roman"/>
          <w:sz w:val="20"/>
          <w:szCs w:val="20"/>
          <w:lang w:eastAsia="it-IT"/>
        </w:rPr>
        <w:t xml:space="preserve">Dipartimento della funzione pubblica della </w:t>
      </w:r>
      <w:r w:rsidR="00A27AAE" w:rsidRPr="00AF3B7D">
        <w:rPr>
          <w:rFonts w:ascii="Times New Roman" w:eastAsia="Times New Roman" w:hAnsi="Times New Roman"/>
          <w:sz w:val="20"/>
          <w:szCs w:val="20"/>
          <w:lang w:eastAsia="it-IT"/>
        </w:rPr>
        <w:lastRenderedPageBreak/>
        <w:t>Presidenza del Consiglio dei ministri</w:t>
      </w:r>
      <w:r w:rsidR="00A27AAE">
        <w:rPr>
          <w:rFonts w:ascii="Times New Roman" w:eastAsia="Times New Roman" w:hAnsi="Times New Roman"/>
          <w:sz w:val="20"/>
          <w:szCs w:val="20"/>
          <w:lang w:eastAsia="it-IT"/>
        </w:rPr>
        <w:t xml:space="preserve"> (tramite il portale del lavoro unico INPA), mentre p</w:t>
      </w:r>
      <w:r w:rsidRPr="002F3BCC">
        <w:rPr>
          <w:rFonts w:ascii="Times New Roman" w:eastAsia="Times New Roman" w:hAnsi="Times New Roman"/>
          <w:sz w:val="20"/>
          <w:szCs w:val="20"/>
          <w:lang w:eastAsia="it-IT"/>
        </w:rPr>
        <w:t>er l’espletamento delle prove eventualmente anche in modalità da remoto, i dati potranno essere comunicati a società esterne specializzate</w:t>
      </w:r>
      <w:r w:rsidR="00A27AAE">
        <w:rPr>
          <w:rFonts w:ascii="Times New Roman" w:eastAsia="Times New Roman" w:hAnsi="Times New Roman"/>
          <w:sz w:val="20"/>
          <w:szCs w:val="20"/>
          <w:lang w:eastAsia="it-IT"/>
        </w:rPr>
        <w:t>.</w:t>
      </w:r>
      <w:r w:rsidR="0003212B">
        <w:rPr>
          <w:rFonts w:ascii="Times New Roman" w:eastAsia="Times New Roman" w:hAnsi="Times New Roman"/>
          <w:sz w:val="20"/>
          <w:szCs w:val="20"/>
          <w:lang w:eastAsia="it-IT"/>
        </w:rPr>
        <w:t xml:space="preserve"> </w:t>
      </w:r>
    </w:p>
    <w:p w14:paraId="15D3E6FF" w14:textId="53F9A76D" w:rsidR="00DC5448" w:rsidRDefault="008C1CA1" w:rsidP="008E5E73">
      <w:pPr>
        <w:spacing w:after="0" w:line="360" w:lineRule="auto"/>
        <w:jc w:val="both"/>
        <w:rPr>
          <w:rFonts w:ascii="Times New Roman" w:eastAsia="Times New Roman" w:hAnsi="Times New Roman"/>
          <w:sz w:val="20"/>
          <w:szCs w:val="20"/>
          <w:lang w:eastAsia="it-IT"/>
        </w:rPr>
      </w:pPr>
      <w:r w:rsidRPr="002F3BCC">
        <w:rPr>
          <w:rFonts w:ascii="Times New Roman" w:eastAsia="Times New Roman" w:hAnsi="Times New Roman"/>
          <w:sz w:val="20"/>
          <w:szCs w:val="20"/>
          <w:lang w:eastAsia="it-IT"/>
        </w:rPr>
        <w:t xml:space="preserve">Il </w:t>
      </w:r>
      <w:r w:rsidR="0036556C">
        <w:rPr>
          <w:rFonts w:ascii="Times New Roman" w:eastAsia="Times New Roman" w:hAnsi="Times New Roman"/>
          <w:sz w:val="20"/>
          <w:szCs w:val="20"/>
          <w:lang w:eastAsia="it-IT"/>
        </w:rPr>
        <w:t>Titolare</w:t>
      </w:r>
      <w:r w:rsidRPr="002F3BCC">
        <w:rPr>
          <w:rFonts w:ascii="Times New Roman" w:eastAsia="Times New Roman" w:hAnsi="Times New Roman"/>
          <w:sz w:val="20"/>
          <w:szCs w:val="20"/>
          <w:lang w:eastAsia="it-IT"/>
        </w:rPr>
        <w:t xml:space="preserve"> potrà comunicare i dati a soggetti terzi la cui facoltà di accesso ai dati medesimi è riconosciuta da disposizioni di legge</w:t>
      </w:r>
      <w:r w:rsidR="003932EF">
        <w:rPr>
          <w:rFonts w:ascii="Times New Roman" w:eastAsia="Times New Roman" w:hAnsi="Times New Roman"/>
          <w:sz w:val="20"/>
          <w:szCs w:val="20"/>
          <w:lang w:eastAsia="it-IT"/>
        </w:rPr>
        <w:t xml:space="preserve"> </w:t>
      </w:r>
      <w:r w:rsidRPr="002F3BCC">
        <w:rPr>
          <w:rFonts w:ascii="Times New Roman" w:eastAsia="Times New Roman" w:hAnsi="Times New Roman"/>
          <w:sz w:val="20"/>
          <w:szCs w:val="20"/>
          <w:lang w:eastAsia="it-IT"/>
        </w:rPr>
        <w:t>(es. Enti Pubblici, Organismi di vigilanza</w:t>
      </w:r>
      <w:r w:rsidR="00AF3B7D">
        <w:rPr>
          <w:rFonts w:ascii="Times New Roman" w:eastAsia="Times New Roman" w:hAnsi="Times New Roman"/>
          <w:sz w:val="20"/>
          <w:szCs w:val="20"/>
          <w:lang w:eastAsia="it-IT"/>
        </w:rPr>
        <w:t xml:space="preserve"> e</w:t>
      </w:r>
      <w:r w:rsidRPr="002F3BCC">
        <w:rPr>
          <w:rFonts w:ascii="Times New Roman" w:eastAsia="Times New Roman" w:hAnsi="Times New Roman"/>
          <w:sz w:val="20"/>
          <w:szCs w:val="20"/>
          <w:lang w:eastAsia="it-IT"/>
        </w:rPr>
        <w:t xml:space="preserve"> Autorità giudiziarie)</w:t>
      </w:r>
      <w:r w:rsidR="00A27AAE">
        <w:rPr>
          <w:rFonts w:ascii="Times New Roman" w:eastAsia="Times New Roman" w:hAnsi="Times New Roman"/>
          <w:sz w:val="20"/>
          <w:szCs w:val="20"/>
          <w:lang w:eastAsia="it-IT"/>
        </w:rPr>
        <w:t>.</w:t>
      </w:r>
    </w:p>
    <w:p w14:paraId="5A278BC8" w14:textId="3D62E40F" w:rsidR="003B46E3" w:rsidRPr="002F3BCC" w:rsidRDefault="008C1CA1" w:rsidP="008E5E73">
      <w:pPr>
        <w:spacing w:after="0" w:line="360" w:lineRule="auto"/>
        <w:jc w:val="both"/>
        <w:rPr>
          <w:rFonts w:ascii="Times New Roman" w:eastAsia="Times New Roman" w:hAnsi="Times New Roman"/>
          <w:sz w:val="20"/>
          <w:szCs w:val="20"/>
          <w:lang w:eastAsia="it-IT"/>
        </w:rPr>
      </w:pPr>
      <w:r w:rsidRPr="002F3BCC">
        <w:rPr>
          <w:rFonts w:ascii="Times New Roman" w:eastAsia="Times New Roman" w:hAnsi="Times New Roman"/>
          <w:sz w:val="20"/>
          <w:szCs w:val="20"/>
          <w:lang w:eastAsia="it-IT"/>
        </w:rPr>
        <w:t>In ogni caso, i dati personali non sono soggetti a diffusione, salvo il caso dei dati oggetto di pubblicazione obbligatoria</w:t>
      </w:r>
      <w:r w:rsidR="000F4AAF">
        <w:rPr>
          <w:rFonts w:ascii="Times New Roman" w:eastAsia="Times New Roman" w:hAnsi="Times New Roman"/>
          <w:sz w:val="20"/>
          <w:szCs w:val="20"/>
          <w:lang w:eastAsia="it-IT"/>
        </w:rPr>
        <w:t xml:space="preserve"> (</w:t>
      </w:r>
      <w:proofErr w:type="spellStart"/>
      <w:r w:rsidR="000F4AAF">
        <w:rPr>
          <w:rFonts w:ascii="Times New Roman" w:eastAsia="Times New Roman" w:hAnsi="Times New Roman"/>
          <w:sz w:val="20"/>
          <w:szCs w:val="20"/>
          <w:lang w:eastAsia="it-IT"/>
        </w:rPr>
        <w:t>d.lgs</w:t>
      </w:r>
      <w:proofErr w:type="spellEnd"/>
      <w:r w:rsidR="000F4AAF">
        <w:rPr>
          <w:rFonts w:ascii="Times New Roman" w:eastAsia="Times New Roman" w:hAnsi="Times New Roman"/>
          <w:sz w:val="20"/>
          <w:szCs w:val="20"/>
          <w:lang w:eastAsia="it-IT"/>
        </w:rPr>
        <w:t xml:space="preserve"> 33/2013)</w:t>
      </w:r>
      <w:r w:rsidRPr="002F3BCC">
        <w:rPr>
          <w:rFonts w:ascii="Times New Roman" w:eastAsia="Times New Roman" w:hAnsi="Times New Roman"/>
          <w:sz w:val="20"/>
          <w:szCs w:val="20"/>
          <w:lang w:eastAsia="it-IT"/>
        </w:rPr>
        <w:t xml:space="preserve"> prevista per legge da inserire nella sezione ed “Amministrazione Trasparente” del sito internet istituzionale del Comune. </w:t>
      </w:r>
    </w:p>
    <w:p w14:paraId="5498D46E" w14:textId="77777777" w:rsidR="008E5E73" w:rsidRPr="002F3BCC" w:rsidRDefault="008E5E73" w:rsidP="008E5E73">
      <w:pPr>
        <w:spacing w:after="0" w:line="360" w:lineRule="auto"/>
        <w:jc w:val="both"/>
        <w:rPr>
          <w:rFonts w:ascii="Times New Roman" w:eastAsia="Times New Roman" w:hAnsi="Times New Roman"/>
          <w:sz w:val="20"/>
          <w:szCs w:val="20"/>
          <w:lang w:eastAsia="it-IT"/>
        </w:rPr>
      </w:pPr>
    </w:p>
    <w:p w14:paraId="1EB1E43B" w14:textId="77777777" w:rsidR="002E2539" w:rsidRDefault="002E2539" w:rsidP="002E2539">
      <w:pPr>
        <w:pStyle w:val="Testocommento"/>
        <w:spacing w:line="360" w:lineRule="auto"/>
        <w:rPr>
          <w:rFonts w:ascii="Times New Roman" w:hAnsi="Times New Roman"/>
        </w:rPr>
      </w:pPr>
      <w:r w:rsidRPr="00A24A62">
        <w:rPr>
          <w:rFonts w:ascii="Times New Roman" w:hAnsi="Times New Roman"/>
        </w:rPr>
        <w:t xml:space="preserve">Ai sensi degli articoli da 15 a 22 del </w:t>
      </w:r>
      <w:r>
        <w:rPr>
          <w:rFonts w:ascii="Times New Roman" w:hAnsi="Times New Roman"/>
        </w:rPr>
        <w:t>Regolamento</w:t>
      </w:r>
      <w:r w:rsidRPr="00A24A62">
        <w:rPr>
          <w:rFonts w:ascii="Times New Roman" w:hAnsi="Times New Roman"/>
        </w:rPr>
        <w:t xml:space="preserve">, in relazione ai suoi dati personali, nei casi previsti, Lei ha il diritto di: </w:t>
      </w:r>
    </w:p>
    <w:p w14:paraId="298D74B7"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 xml:space="preserve">accedere e chiederne copia; </w:t>
      </w:r>
    </w:p>
    <w:p w14:paraId="32C35CAF"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 xml:space="preserve">richiedere la rettifica; </w:t>
      </w:r>
    </w:p>
    <w:p w14:paraId="0BC77500"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 xml:space="preserve">richiedere la cancellazione; </w:t>
      </w:r>
    </w:p>
    <w:p w14:paraId="7DE04927"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 xml:space="preserve">ottenere la limitazione del trattamento; </w:t>
      </w:r>
    </w:p>
    <w:p w14:paraId="20635A4D"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 xml:space="preserve">opporsi al trattamento; </w:t>
      </w:r>
    </w:p>
    <w:p w14:paraId="1E8BFCA3" w14:textId="77777777" w:rsidR="002E2539" w:rsidRDefault="002E2539" w:rsidP="002E2539">
      <w:pPr>
        <w:pStyle w:val="Testocommento"/>
        <w:numPr>
          <w:ilvl w:val="0"/>
          <w:numId w:val="13"/>
        </w:numPr>
        <w:spacing w:before="0" w:line="360" w:lineRule="auto"/>
        <w:rPr>
          <w:rFonts w:ascii="Times New Roman" w:hAnsi="Times New Roman"/>
        </w:rPr>
      </w:pPr>
      <w:r>
        <w:rPr>
          <w:rFonts w:ascii="Times New Roman" w:hAnsi="Times New Roman"/>
        </w:rPr>
        <w:t xml:space="preserve">richiedere la </w:t>
      </w:r>
      <w:r w:rsidRPr="00A24A62">
        <w:rPr>
          <w:rFonts w:ascii="Times New Roman" w:hAnsi="Times New Roman"/>
        </w:rPr>
        <w:t xml:space="preserve">portabilità; </w:t>
      </w:r>
    </w:p>
    <w:p w14:paraId="7B67C9AF" w14:textId="77777777" w:rsidR="002E2539" w:rsidRDefault="002E2539" w:rsidP="002E2539">
      <w:pPr>
        <w:pStyle w:val="Testocommento"/>
        <w:numPr>
          <w:ilvl w:val="0"/>
          <w:numId w:val="13"/>
        </w:numPr>
        <w:spacing w:before="0" w:line="360" w:lineRule="auto"/>
        <w:rPr>
          <w:rFonts w:ascii="Times New Roman" w:hAnsi="Times New Roman"/>
        </w:rPr>
      </w:pPr>
      <w:r w:rsidRPr="00A24A62">
        <w:rPr>
          <w:rFonts w:ascii="Times New Roman" w:hAnsi="Times New Roman"/>
        </w:rPr>
        <w:t>non essere sottoposto a una decisione basata unicamente sul trattamento automatizzato.</w:t>
      </w:r>
    </w:p>
    <w:p w14:paraId="57B141EC" w14:textId="77777777" w:rsidR="002E2539" w:rsidRPr="00A24A62" w:rsidRDefault="002E2539" w:rsidP="002E2539">
      <w:pPr>
        <w:pStyle w:val="Testocommento"/>
        <w:spacing w:line="360" w:lineRule="auto"/>
        <w:rPr>
          <w:rFonts w:ascii="Times New Roman" w:hAnsi="Times New Roman"/>
        </w:rPr>
      </w:pPr>
      <w:r w:rsidRPr="00A24A62">
        <w:rPr>
          <w:rFonts w:ascii="Times New Roman" w:hAnsi="Times New Roman"/>
        </w:rPr>
        <w:t>Peraltro, soltanto nell’eventualità in cui il trattamento fosse basato sul co</w:t>
      </w:r>
      <w:r>
        <w:rPr>
          <w:rFonts w:ascii="Times New Roman" w:hAnsi="Times New Roman"/>
        </w:rPr>
        <w:t xml:space="preserve">nsenso si ricorda che Lei </w:t>
      </w:r>
      <w:proofErr w:type="spellStart"/>
      <w:r>
        <w:rPr>
          <w:rFonts w:ascii="Times New Roman" w:hAnsi="Times New Roman"/>
        </w:rPr>
        <w:t>potràr</w:t>
      </w:r>
      <w:proofErr w:type="spellEnd"/>
      <w:r>
        <w:rPr>
          <w:rFonts w:ascii="Times New Roman" w:hAnsi="Times New Roman"/>
        </w:rPr>
        <w:t xml:space="preserve"> r</w:t>
      </w:r>
      <w:r w:rsidRPr="00A24A62">
        <w:rPr>
          <w:rFonts w:ascii="Times New Roman" w:hAnsi="Times New Roman"/>
        </w:rPr>
        <w:t xml:space="preserve">evocarlo in qualsiasi momento, senza pregiudicare la liceità del trattamento basata sul consenso prestato prima della revoca. Infine, ha il diritto di proporre reclamo al Garante per la protezione dei dati personali ai sensi dell’art. 77 </w:t>
      </w:r>
      <w:r>
        <w:rPr>
          <w:rFonts w:ascii="Times New Roman" w:hAnsi="Times New Roman"/>
        </w:rPr>
        <w:t xml:space="preserve">del Regolamento. </w:t>
      </w:r>
      <w:r w:rsidRPr="00A24A62">
        <w:rPr>
          <w:rFonts w:ascii="Times New Roman" w:hAnsi="Times New Roman"/>
        </w:rPr>
        <w:t>Tali diritti, fatta eccezione del reclamo all’Autorità Garante esercitabile sul sito web del Garante (</w:t>
      </w:r>
      <w:r w:rsidRPr="00A24A62">
        <w:rPr>
          <w:rFonts w:ascii="Times New Roman" w:hAnsi="Times New Roman"/>
          <w:i/>
          <w:iCs/>
        </w:rPr>
        <w:t>www.garanteprivacy.it</w:t>
      </w:r>
      <w:r w:rsidRPr="00A24A62">
        <w:rPr>
          <w:rFonts w:ascii="Times New Roman" w:hAnsi="Times New Roman"/>
        </w:rPr>
        <w:t xml:space="preserve">), potranno essere esercitati mediante richiesta a questo Comune. </w:t>
      </w:r>
      <w:r w:rsidRPr="00A24A62">
        <w:rPr>
          <w:rFonts w:ascii="Times New Roman" w:hAnsi="Times New Roman"/>
          <w:color w:val="000000"/>
          <w:highlight w:val="white"/>
        </w:rPr>
        <w:t>L'apposita istanza al Comune di Capurso può essere presentata</w:t>
      </w:r>
      <w:r>
        <w:rPr>
          <w:rFonts w:ascii="Times New Roman" w:hAnsi="Times New Roman"/>
          <w:color w:val="000000"/>
          <w:highlight w:val="white"/>
        </w:rPr>
        <w:t xml:space="preserve"> </w:t>
      </w:r>
      <w:r w:rsidRPr="00A24A62">
        <w:rPr>
          <w:rFonts w:ascii="Times New Roman" w:hAnsi="Times New Roman"/>
          <w:color w:val="000000"/>
          <w:highlight w:val="white"/>
        </w:rPr>
        <w:t>utilizzando</w:t>
      </w:r>
      <w:r>
        <w:rPr>
          <w:rFonts w:ascii="Times New Roman" w:hAnsi="Times New Roman"/>
          <w:color w:val="000000"/>
        </w:rPr>
        <w:t xml:space="preserve"> </w:t>
      </w:r>
      <w:hyperlink r:id="rId10" w:history="1">
        <w:r w:rsidRPr="00A24A62">
          <w:rPr>
            <w:rStyle w:val="Collegamentoipertestuale"/>
            <w:rFonts w:ascii="Times New Roman" w:hAnsi="Times New Roman"/>
            <w:highlight w:val="white"/>
          </w:rPr>
          <w:t>il modello scaricabile</w:t>
        </w:r>
      </w:hyperlink>
      <w:r>
        <w:t xml:space="preserve"> </w:t>
      </w:r>
      <w:r w:rsidRPr="00A24A62">
        <w:rPr>
          <w:rFonts w:ascii="Times New Roman" w:hAnsi="Times New Roman"/>
          <w:color w:val="000000"/>
          <w:highlight w:val="white"/>
        </w:rPr>
        <w:t>dal sito comunale e indirizzata al Responsabile della Protezione dei Dati (RPD):</w:t>
      </w:r>
    </w:p>
    <w:p w14:paraId="463AE49C" w14:textId="77777777" w:rsidR="002E2539" w:rsidRPr="00A24A62" w:rsidRDefault="002E2539" w:rsidP="002E2539">
      <w:pPr>
        <w:pStyle w:val="Testocommento"/>
        <w:numPr>
          <w:ilvl w:val="0"/>
          <w:numId w:val="12"/>
        </w:numPr>
        <w:spacing w:before="0" w:line="360" w:lineRule="auto"/>
        <w:ind w:left="0" w:firstLine="0"/>
        <w:rPr>
          <w:rFonts w:ascii="Times New Roman" w:hAnsi="Times New Roman"/>
        </w:rPr>
      </w:pPr>
      <w:r w:rsidRPr="00A24A62">
        <w:rPr>
          <w:rFonts w:ascii="Times New Roman" w:hAnsi="Times New Roman"/>
          <w:color w:val="000000"/>
        </w:rPr>
        <w:t>via mail all’indirizzo</w:t>
      </w:r>
      <w:r>
        <w:rPr>
          <w:rFonts w:ascii="Times New Roman" w:hAnsi="Times New Roman"/>
          <w:color w:val="000000"/>
        </w:rPr>
        <w:t xml:space="preserve"> </w:t>
      </w:r>
      <w:hyperlink r:id="rId11" w:history="1">
        <w:r w:rsidRPr="00CA1473">
          <w:rPr>
            <w:rStyle w:val="Collegamentoipertestuale"/>
            <w:rFonts w:ascii="Times New Roman" w:hAnsi="Times New Roman"/>
          </w:rPr>
          <w:t>dpo@comune.capurso.bari.it</w:t>
        </w:r>
      </w:hyperlink>
    </w:p>
    <w:p w14:paraId="5C610166" w14:textId="77777777" w:rsidR="002E2539" w:rsidRPr="00A24A62" w:rsidRDefault="002E2539" w:rsidP="002E2539">
      <w:pPr>
        <w:pStyle w:val="Testocommento"/>
        <w:numPr>
          <w:ilvl w:val="0"/>
          <w:numId w:val="12"/>
        </w:numPr>
        <w:spacing w:before="0" w:line="360" w:lineRule="auto"/>
        <w:ind w:left="0" w:firstLine="0"/>
        <w:rPr>
          <w:rFonts w:ascii="Times New Roman" w:hAnsi="Times New Roman"/>
        </w:rPr>
      </w:pPr>
      <w:r w:rsidRPr="00A24A62">
        <w:rPr>
          <w:rFonts w:ascii="Times New Roman" w:hAnsi="Times New Roman"/>
          <w:color w:val="000000"/>
        </w:rPr>
        <w:t xml:space="preserve">via </w:t>
      </w:r>
      <w:proofErr w:type="spellStart"/>
      <w:r w:rsidRPr="00A24A62">
        <w:rPr>
          <w:rFonts w:ascii="Times New Roman" w:hAnsi="Times New Roman"/>
          <w:color w:val="000000"/>
        </w:rPr>
        <w:t>pec</w:t>
      </w:r>
      <w:proofErr w:type="spellEnd"/>
      <w:r w:rsidRPr="00A24A62">
        <w:rPr>
          <w:rFonts w:ascii="Times New Roman" w:hAnsi="Times New Roman"/>
          <w:color w:val="000000"/>
        </w:rPr>
        <w:t xml:space="preserve"> all’indirizzo</w:t>
      </w:r>
      <w:r w:rsidRPr="00A24A62">
        <w:rPr>
          <w:rFonts w:ascii="Times New Roman" w:eastAsiaTheme="minorHAnsi" w:hAnsi="Times New Roman"/>
          <w:color w:val="000000"/>
          <w:lang w:bidi="it-IT"/>
        </w:rPr>
        <w:t xml:space="preserve">: </w:t>
      </w:r>
      <w:hyperlink r:id="rId12" w:history="1">
        <w:r w:rsidRPr="00A24A62">
          <w:rPr>
            <w:rStyle w:val="Collegamentoipertestuale"/>
            <w:rFonts w:ascii="Times New Roman" w:hAnsi="Times New Roman"/>
          </w:rPr>
          <w:t>protocollo.capurso@pec.it</w:t>
        </w:r>
      </w:hyperlink>
    </w:p>
    <w:p w14:paraId="5498D480" w14:textId="77777777" w:rsidR="00770DD9" w:rsidRPr="002F3BCC" w:rsidRDefault="00770DD9" w:rsidP="002E2539">
      <w:pPr>
        <w:spacing w:after="0" w:line="360" w:lineRule="auto"/>
        <w:jc w:val="both"/>
        <w:rPr>
          <w:rFonts w:ascii="Times New Roman" w:hAnsi="Times New Roman"/>
          <w:color w:val="000000"/>
          <w:sz w:val="20"/>
          <w:szCs w:val="20"/>
          <w:lang w:val="en-US"/>
        </w:rPr>
      </w:pPr>
    </w:p>
    <w:sectPr w:rsidR="00770DD9" w:rsidRPr="002F3BCC" w:rsidSect="00D35149">
      <w:headerReference w:type="default" r:id="rId13"/>
      <w:footerReference w:type="default" r:id="rId14"/>
      <w:pgSz w:w="11906" w:h="16838"/>
      <w:pgMar w:top="1503" w:right="1134" w:bottom="1134" w:left="1134" w:header="709" w:footer="1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428D7" w14:textId="77777777" w:rsidR="00903371" w:rsidRDefault="00903371" w:rsidP="00773DEE">
      <w:pPr>
        <w:spacing w:after="0" w:line="240" w:lineRule="auto"/>
      </w:pPr>
      <w:r>
        <w:separator/>
      </w:r>
    </w:p>
  </w:endnote>
  <w:endnote w:type="continuationSeparator" w:id="0">
    <w:p w14:paraId="548DECEA" w14:textId="77777777" w:rsidR="00903371" w:rsidRDefault="00903371" w:rsidP="0077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Ext Condensed Bold">
    <w:panose1 w:val="020B09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069754"/>
      <w:docPartObj>
        <w:docPartGallery w:val="Page Numbers (Bottom of Page)"/>
        <w:docPartUnique/>
      </w:docPartObj>
    </w:sdtPr>
    <w:sdtContent>
      <w:p w14:paraId="5498D489" w14:textId="77777777" w:rsidR="007A68E4" w:rsidRDefault="001B64DA">
        <w:pPr>
          <w:pStyle w:val="Pidipagina"/>
          <w:jc w:val="right"/>
        </w:pPr>
        <w:r w:rsidRPr="00312500">
          <w:rPr>
            <w:sz w:val="20"/>
            <w:szCs w:val="20"/>
          </w:rPr>
          <w:fldChar w:fldCharType="begin"/>
        </w:r>
        <w:r w:rsidR="007A68E4" w:rsidRPr="00312500">
          <w:rPr>
            <w:sz w:val="20"/>
            <w:szCs w:val="20"/>
          </w:rPr>
          <w:instrText>PAGE   \* MERGEFORMAT</w:instrText>
        </w:r>
        <w:r w:rsidRPr="00312500">
          <w:rPr>
            <w:sz w:val="20"/>
            <w:szCs w:val="20"/>
          </w:rPr>
          <w:fldChar w:fldCharType="separate"/>
        </w:r>
        <w:r w:rsidR="00F56011">
          <w:rPr>
            <w:noProof/>
            <w:sz w:val="20"/>
            <w:szCs w:val="20"/>
          </w:rPr>
          <w:t>1</w:t>
        </w:r>
        <w:r w:rsidRPr="00312500">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EB9E0" w14:textId="77777777" w:rsidR="00903371" w:rsidRDefault="00903371" w:rsidP="00773DEE">
      <w:pPr>
        <w:spacing w:after="0" w:line="240" w:lineRule="auto"/>
      </w:pPr>
      <w:r>
        <w:separator/>
      </w:r>
    </w:p>
  </w:footnote>
  <w:footnote w:type="continuationSeparator" w:id="0">
    <w:p w14:paraId="40852005" w14:textId="77777777" w:rsidR="00903371" w:rsidRDefault="00903371" w:rsidP="00773DEE">
      <w:pPr>
        <w:spacing w:after="0" w:line="240" w:lineRule="auto"/>
      </w:pPr>
      <w:r>
        <w:continuationSeparator/>
      </w:r>
    </w:p>
  </w:footnote>
  <w:footnote w:id="1">
    <w:p w14:paraId="10BCE1EC" w14:textId="4F4C4C98" w:rsidR="00D35149" w:rsidRPr="00B955F6" w:rsidRDefault="00D35149">
      <w:pPr>
        <w:pStyle w:val="Testonotaapidipagina"/>
        <w:rPr>
          <w:rFonts w:ascii="Times New Roman" w:hAnsi="Times New Roman"/>
        </w:rPr>
      </w:pPr>
      <w:r w:rsidRPr="00B955F6">
        <w:rPr>
          <w:rStyle w:val="Rimandonotaapidipagina"/>
          <w:rFonts w:ascii="Times New Roman" w:hAnsi="Times New Roman"/>
          <w:sz w:val="16"/>
          <w:szCs w:val="16"/>
        </w:rPr>
        <w:footnoteRef/>
      </w:r>
      <w:r w:rsidRPr="00B955F6">
        <w:rPr>
          <w:rFonts w:ascii="Times New Roman" w:hAnsi="Times New Roman"/>
          <w:sz w:val="16"/>
          <w:szCs w:val="16"/>
        </w:rPr>
        <w:t xml:space="preserve"> </w:t>
      </w:r>
      <w:r w:rsidR="00B955F6" w:rsidRPr="00B955F6">
        <w:rPr>
          <w:rFonts w:ascii="Times New Roman" w:hAnsi="Times New Roman"/>
          <w:sz w:val="16"/>
          <w:szCs w:val="16"/>
        </w:rPr>
        <w:t>ad esempio,</w:t>
      </w:r>
      <w:r w:rsidR="006F5A51" w:rsidRPr="00B955F6">
        <w:rPr>
          <w:rFonts w:ascii="Times New Roman" w:hAnsi="Times New Roman"/>
          <w:sz w:val="16"/>
          <w:szCs w:val="16"/>
        </w:rPr>
        <w:t xml:space="preserve"> dati anagrafici, dati di contatto, dati attinenti all’istruzione e alla formazione;</w:t>
      </w:r>
    </w:p>
  </w:footnote>
  <w:footnote w:id="2">
    <w:p w14:paraId="318EECED" w14:textId="08A35960" w:rsidR="006F5A51" w:rsidRPr="002A7F9A" w:rsidRDefault="006F5A51" w:rsidP="002A7F9A">
      <w:pPr>
        <w:pStyle w:val="Testonotaapidipagina"/>
        <w:jc w:val="both"/>
        <w:rPr>
          <w:rFonts w:asciiTheme="minorHAnsi" w:hAnsiTheme="minorHAnsi" w:cstheme="minorHAnsi"/>
        </w:rPr>
      </w:pPr>
      <w:r w:rsidRPr="002A7F9A">
        <w:rPr>
          <w:rStyle w:val="Rimandonotaapidipagina"/>
          <w:rFonts w:asciiTheme="minorHAnsi" w:hAnsiTheme="minorHAnsi" w:cstheme="minorHAnsi"/>
          <w:sz w:val="16"/>
          <w:szCs w:val="16"/>
        </w:rPr>
        <w:footnoteRef/>
      </w:r>
      <w:r w:rsidRPr="002A7F9A">
        <w:rPr>
          <w:rFonts w:asciiTheme="minorHAnsi" w:hAnsiTheme="minorHAnsi" w:cstheme="minorHAnsi"/>
          <w:sz w:val="16"/>
          <w:szCs w:val="16"/>
        </w:rPr>
        <w:t xml:space="preserve"> </w:t>
      </w:r>
      <w:r w:rsidR="002A7F9A" w:rsidRPr="002A7F9A">
        <w:rPr>
          <w:rFonts w:asciiTheme="minorHAnsi" w:hAnsiTheme="minorHAnsi" w:cstheme="minorHAnsi"/>
          <w:sz w:val="16"/>
          <w:szCs w:val="16"/>
        </w:rPr>
        <w:t>ad esempio,</w:t>
      </w:r>
      <w:r w:rsidR="00B955F6" w:rsidRPr="002A7F9A">
        <w:rPr>
          <w:rFonts w:asciiTheme="minorHAnsi" w:hAnsiTheme="minorHAnsi" w:cstheme="minorHAnsi"/>
          <w:sz w:val="16"/>
          <w:szCs w:val="16"/>
        </w:rPr>
        <w:t xml:space="preserve"> dati relativi allo stato di salute (</w:t>
      </w:r>
      <w:r w:rsidR="008B1423" w:rsidRPr="002A7F9A">
        <w:rPr>
          <w:rFonts w:asciiTheme="minorHAnsi" w:hAnsiTheme="minorHAnsi" w:cstheme="minorHAnsi"/>
          <w:sz w:val="16"/>
          <w:szCs w:val="16"/>
        </w:rPr>
        <w:t>stato di gravidanza, portatore di handicap e/o disturbi specifici DSA)</w:t>
      </w:r>
      <w:r w:rsidR="002A7F9A" w:rsidRPr="002A7F9A">
        <w:rPr>
          <w:rFonts w:asciiTheme="minorHAnsi" w:hAnsiTheme="minorHAnsi" w:cstheme="minorHAnsi"/>
          <w:sz w:val="16"/>
          <w:szCs w:val="16"/>
        </w:rPr>
        <w:t xml:space="preserve"> e all’origine raziale (nel caso di cittadini extracomunitari)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984459"/>
      <w:docPartObj>
        <w:docPartGallery w:val="Page Numbers (Top of Page)"/>
        <w:docPartUnique/>
      </w:docPartObj>
    </w:sdtPr>
    <w:sdtContent>
      <w:p w14:paraId="515878F1" w14:textId="3D0602DA" w:rsidR="00B355FB" w:rsidRPr="003A005F" w:rsidRDefault="00B355FB" w:rsidP="00B355FB">
        <w:pPr>
          <w:pStyle w:val="Intestazione"/>
          <w:spacing w:after="0"/>
          <w:jc w:val="right"/>
          <w:rPr>
            <w:rFonts w:ascii="Times New Roman" w:hAnsi="Times New Roman"/>
            <w:i/>
            <w:sz w:val="16"/>
            <w:szCs w:val="16"/>
          </w:rPr>
        </w:pPr>
        <w:r w:rsidRPr="009D608F">
          <w:rPr>
            <w:rFonts w:ascii="Times New Roman" w:hAnsi="Times New Roman"/>
            <w:i/>
            <w:sz w:val="16"/>
            <w:szCs w:val="16"/>
            <w:highlight w:val="yellow"/>
          </w:rPr>
          <w:t>GDPR- INFORMATIVA CONCORSI</w:t>
        </w:r>
        <w:r w:rsidR="009D608F" w:rsidRPr="009D608F">
          <w:rPr>
            <w:rFonts w:ascii="Times New Roman" w:hAnsi="Times New Roman"/>
            <w:i/>
            <w:sz w:val="16"/>
            <w:szCs w:val="16"/>
            <w:highlight w:val="yellow"/>
          </w:rPr>
          <w:t xml:space="preserve"> E SELEZIONI</w:t>
        </w:r>
      </w:p>
      <w:p w14:paraId="4A249D67" w14:textId="6FC2AE36" w:rsidR="00B355FB" w:rsidRPr="003A005F" w:rsidRDefault="00B355FB" w:rsidP="00B355FB">
        <w:pPr>
          <w:pStyle w:val="Intestazione"/>
          <w:spacing w:after="0"/>
          <w:jc w:val="right"/>
          <w:rPr>
            <w:rFonts w:ascii="Times New Roman" w:hAnsi="Times New Roman"/>
            <w:sz w:val="16"/>
            <w:szCs w:val="16"/>
          </w:rPr>
        </w:pPr>
        <w:r w:rsidRPr="003A005F">
          <w:rPr>
            <w:rFonts w:ascii="Times New Roman" w:hAnsi="Times New Roman"/>
            <w:bCs/>
            <w:iCs/>
            <w:sz w:val="16"/>
            <w:szCs w:val="16"/>
          </w:rPr>
          <w:t xml:space="preserve">REV. 1.0 - </w:t>
        </w:r>
        <w:r w:rsidRPr="003A005F">
          <w:rPr>
            <w:rFonts w:ascii="Times New Roman" w:hAnsi="Times New Roman"/>
            <w:sz w:val="16"/>
            <w:szCs w:val="16"/>
          </w:rPr>
          <w:t xml:space="preserve">aggiornata al </w:t>
        </w:r>
        <w:r>
          <w:rPr>
            <w:rFonts w:ascii="Times New Roman" w:hAnsi="Times New Roman"/>
            <w:sz w:val="16"/>
            <w:szCs w:val="16"/>
          </w:rPr>
          <w:t>13.05.2025</w:t>
        </w:r>
      </w:p>
      <w:p w14:paraId="5498D486" w14:textId="7BF2FB49" w:rsidR="007A68E4" w:rsidRDefault="00B355FB" w:rsidP="00CC6748">
        <w:pPr>
          <w:pStyle w:val="Intestazione"/>
          <w:jc w:val="center"/>
        </w:pPr>
        <w:r>
          <w:rPr>
            <w:noProof/>
            <w:lang w:eastAsia="it-IT"/>
          </w:rPr>
          <w:drawing>
            <wp:anchor distT="0" distB="0" distL="0" distR="0" simplePos="0" relativeHeight="251676160" behindDoc="0" locked="0" layoutInCell="1" allowOverlap="1" wp14:anchorId="5498D48D" wp14:editId="3E54F900">
              <wp:simplePos x="0" y="0"/>
              <wp:positionH relativeFrom="column">
                <wp:posOffset>626745</wp:posOffset>
              </wp:positionH>
              <wp:positionV relativeFrom="paragraph">
                <wp:posOffset>234315</wp:posOffset>
              </wp:positionV>
              <wp:extent cx="5236210" cy="1661160"/>
              <wp:effectExtent l="19050" t="0" r="2540" b="0"/>
              <wp:wrapTopAndBottom/>
              <wp:docPr id="18745648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236210" cy="1661160"/>
                      </a:xfrm>
                      <a:prstGeom prst="rect">
                        <a:avLst/>
                      </a:prstGeom>
                      <a:solidFill>
                        <a:srgbClr val="FFFFFF"/>
                      </a:solidFill>
                      <a:ln w="9525">
                        <a:noFill/>
                        <a:miter lim="800000"/>
                        <a:headEnd/>
                        <a:tailEnd/>
                      </a:ln>
                    </pic:spPr>
                  </pic:pic>
                </a:graphicData>
              </a:graphic>
            </wp:anchor>
          </w:drawing>
        </w:r>
        <w:r w:rsidR="007A68E4">
          <w:t xml:space="preserve"> </w:t>
        </w:r>
      </w:p>
    </w:sdtContent>
  </w:sdt>
  <w:p w14:paraId="5498D487" w14:textId="77777777" w:rsidR="007A68E4" w:rsidRPr="002C339C" w:rsidRDefault="007A68E4" w:rsidP="00900F42">
    <w:pPr>
      <w:pStyle w:val="Intestazione"/>
      <w:tabs>
        <w:tab w:val="clear" w:pos="4819"/>
        <w:tab w:val="clear" w:pos="9638"/>
        <w:tab w:val="left" w:pos="5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900CD"/>
    <w:multiLevelType w:val="multilevel"/>
    <w:tmpl w:val="2590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53150"/>
    <w:multiLevelType w:val="hybridMultilevel"/>
    <w:tmpl w:val="308243CA"/>
    <w:lvl w:ilvl="0" w:tplc="235A7C44">
      <w:numFmt w:val="bullet"/>
      <w:lvlText w:val="-"/>
      <w:lvlJc w:val="left"/>
      <w:pPr>
        <w:ind w:left="1440" w:hanging="360"/>
      </w:pPr>
      <w:rPr>
        <w:rFonts w:ascii="Gill Sans MT Ext Condensed Bold" w:hAnsi="Gill Sans MT Ext Condensed Bold" w:cs="Gill Sans MT Ext Condensed Bold"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17611FF4"/>
    <w:multiLevelType w:val="multilevel"/>
    <w:tmpl w:val="24AC22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D781FBE"/>
    <w:multiLevelType w:val="multilevel"/>
    <w:tmpl w:val="DC98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456A1"/>
    <w:multiLevelType w:val="hybridMultilevel"/>
    <w:tmpl w:val="59E28BFA"/>
    <w:lvl w:ilvl="0" w:tplc="6240A95C">
      <w:start w:val="1"/>
      <w:numFmt w:val="bullet"/>
      <w:lvlText w:val=""/>
      <w:lvlJc w:val="left"/>
      <w:pPr>
        <w:ind w:left="720" w:hanging="360"/>
      </w:pPr>
      <w:rPr>
        <w:rFonts w:ascii="Symbol" w:hAnsi="Symbol"/>
      </w:rPr>
    </w:lvl>
    <w:lvl w:ilvl="1" w:tplc="DBEC9EEA">
      <w:start w:val="1"/>
      <w:numFmt w:val="bullet"/>
      <w:lvlText w:val=""/>
      <w:lvlJc w:val="left"/>
      <w:pPr>
        <w:ind w:left="720" w:hanging="360"/>
      </w:pPr>
      <w:rPr>
        <w:rFonts w:ascii="Symbol" w:hAnsi="Symbol"/>
      </w:rPr>
    </w:lvl>
    <w:lvl w:ilvl="2" w:tplc="0808858C">
      <w:start w:val="1"/>
      <w:numFmt w:val="bullet"/>
      <w:lvlText w:val=""/>
      <w:lvlJc w:val="left"/>
      <w:pPr>
        <w:ind w:left="720" w:hanging="360"/>
      </w:pPr>
      <w:rPr>
        <w:rFonts w:ascii="Symbol" w:hAnsi="Symbol"/>
      </w:rPr>
    </w:lvl>
    <w:lvl w:ilvl="3" w:tplc="BF22017C">
      <w:start w:val="1"/>
      <w:numFmt w:val="bullet"/>
      <w:lvlText w:val=""/>
      <w:lvlJc w:val="left"/>
      <w:pPr>
        <w:ind w:left="720" w:hanging="360"/>
      </w:pPr>
      <w:rPr>
        <w:rFonts w:ascii="Symbol" w:hAnsi="Symbol"/>
      </w:rPr>
    </w:lvl>
    <w:lvl w:ilvl="4" w:tplc="4FFA85F6">
      <w:start w:val="1"/>
      <w:numFmt w:val="bullet"/>
      <w:lvlText w:val=""/>
      <w:lvlJc w:val="left"/>
      <w:pPr>
        <w:ind w:left="720" w:hanging="360"/>
      </w:pPr>
      <w:rPr>
        <w:rFonts w:ascii="Symbol" w:hAnsi="Symbol"/>
      </w:rPr>
    </w:lvl>
    <w:lvl w:ilvl="5" w:tplc="9506A27C">
      <w:start w:val="1"/>
      <w:numFmt w:val="bullet"/>
      <w:lvlText w:val=""/>
      <w:lvlJc w:val="left"/>
      <w:pPr>
        <w:ind w:left="720" w:hanging="360"/>
      </w:pPr>
      <w:rPr>
        <w:rFonts w:ascii="Symbol" w:hAnsi="Symbol"/>
      </w:rPr>
    </w:lvl>
    <w:lvl w:ilvl="6" w:tplc="0BCAAB3C">
      <w:start w:val="1"/>
      <w:numFmt w:val="bullet"/>
      <w:lvlText w:val=""/>
      <w:lvlJc w:val="left"/>
      <w:pPr>
        <w:ind w:left="720" w:hanging="360"/>
      </w:pPr>
      <w:rPr>
        <w:rFonts w:ascii="Symbol" w:hAnsi="Symbol"/>
      </w:rPr>
    </w:lvl>
    <w:lvl w:ilvl="7" w:tplc="BD808A90">
      <w:start w:val="1"/>
      <w:numFmt w:val="bullet"/>
      <w:lvlText w:val=""/>
      <w:lvlJc w:val="left"/>
      <w:pPr>
        <w:ind w:left="720" w:hanging="360"/>
      </w:pPr>
      <w:rPr>
        <w:rFonts w:ascii="Symbol" w:hAnsi="Symbol"/>
      </w:rPr>
    </w:lvl>
    <w:lvl w:ilvl="8" w:tplc="53A659D2">
      <w:start w:val="1"/>
      <w:numFmt w:val="bullet"/>
      <w:lvlText w:val=""/>
      <w:lvlJc w:val="left"/>
      <w:pPr>
        <w:ind w:left="720" w:hanging="360"/>
      </w:pPr>
      <w:rPr>
        <w:rFonts w:ascii="Symbol" w:hAnsi="Symbol"/>
      </w:rPr>
    </w:lvl>
  </w:abstractNum>
  <w:abstractNum w:abstractNumId="5" w15:restartNumberingAfterBreak="0">
    <w:nsid w:val="315371AA"/>
    <w:multiLevelType w:val="multilevel"/>
    <w:tmpl w:val="BAC2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704E5"/>
    <w:multiLevelType w:val="hybridMultilevel"/>
    <w:tmpl w:val="D6564A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C946D1"/>
    <w:multiLevelType w:val="hybridMultilevel"/>
    <w:tmpl w:val="A942C27C"/>
    <w:lvl w:ilvl="0" w:tplc="61789716">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8B2569B"/>
    <w:multiLevelType w:val="multilevel"/>
    <w:tmpl w:val="5AEA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25F6B"/>
    <w:multiLevelType w:val="multilevel"/>
    <w:tmpl w:val="B7F4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CC68D1"/>
    <w:multiLevelType w:val="hybridMultilevel"/>
    <w:tmpl w:val="D43470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C710295"/>
    <w:multiLevelType w:val="multilevel"/>
    <w:tmpl w:val="6BE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1D6BCD"/>
    <w:multiLevelType w:val="hybridMultilevel"/>
    <w:tmpl w:val="53C40FBE"/>
    <w:lvl w:ilvl="0" w:tplc="B43609E6">
      <w:start w:val="6"/>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0620210">
    <w:abstractNumId w:val="0"/>
  </w:num>
  <w:num w:numId="2" w16cid:durableId="2134015055">
    <w:abstractNumId w:val="11"/>
  </w:num>
  <w:num w:numId="3" w16cid:durableId="70128180">
    <w:abstractNumId w:val="9"/>
  </w:num>
  <w:num w:numId="4" w16cid:durableId="2014801427">
    <w:abstractNumId w:val="5"/>
  </w:num>
  <w:num w:numId="5" w16cid:durableId="983123279">
    <w:abstractNumId w:val="8"/>
  </w:num>
  <w:num w:numId="6" w16cid:durableId="188682933">
    <w:abstractNumId w:val="3"/>
  </w:num>
  <w:num w:numId="7" w16cid:durableId="1315794182">
    <w:abstractNumId w:val="1"/>
  </w:num>
  <w:num w:numId="8" w16cid:durableId="672337460">
    <w:abstractNumId w:val="6"/>
  </w:num>
  <w:num w:numId="9" w16cid:durableId="499662283">
    <w:abstractNumId w:val="12"/>
  </w:num>
  <w:num w:numId="10" w16cid:durableId="10061625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5765207">
    <w:abstractNumId w:val="7"/>
  </w:num>
  <w:num w:numId="12" w16cid:durableId="1658072538">
    <w:abstractNumId w:val="4"/>
  </w:num>
  <w:num w:numId="13" w16cid:durableId="12610627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CBE"/>
    <w:rsid w:val="00003023"/>
    <w:rsid w:val="00004648"/>
    <w:rsid w:val="0003212B"/>
    <w:rsid w:val="00041BA1"/>
    <w:rsid w:val="000435D7"/>
    <w:rsid w:val="00077F12"/>
    <w:rsid w:val="000B1788"/>
    <w:rsid w:val="000F4A95"/>
    <w:rsid w:val="000F4AAF"/>
    <w:rsid w:val="0017786D"/>
    <w:rsid w:val="00191C4D"/>
    <w:rsid w:val="00193A7D"/>
    <w:rsid w:val="001B64DA"/>
    <w:rsid w:val="001F035A"/>
    <w:rsid w:val="001F0BF3"/>
    <w:rsid w:val="001F7AA3"/>
    <w:rsid w:val="00205B8E"/>
    <w:rsid w:val="00216797"/>
    <w:rsid w:val="00222BA5"/>
    <w:rsid w:val="00222F51"/>
    <w:rsid w:val="00223F9D"/>
    <w:rsid w:val="002325A5"/>
    <w:rsid w:val="00252B7E"/>
    <w:rsid w:val="00255273"/>
    <w:rsid w:val="0025532A"/>
    <w:rsid w:val="0029417D"/>
    <w:rsid w:val="002A7F9A"/>
    <w:rsid w:val="002C339C"/>
    <w:rsid w:val="002D7BD1"/>
    <w:rsid w:val="002E2539"/>
    <w:rsid w:val="002F3BCC"/>
    <w:rsid w:val="00311866"/>
    <w:rsid w:val="00312500"/>
    <w:rsid w:val="00315DEB"/>
    <w:rsid w:val="00333C1B"/>
    <w:rsid w:val="003439EC"/>
    <w:rsid w:val="0036556C"/>
    <w:rsid w:val="003932EF"/>
    <w:rsid w:val="003B46E3"/>
    <w:rsid w:val="003C06EC"/>
    <w:rsid w:val="003C0832"/>
    <w:rsid w:val="004025E8"/>
    <w:rsid w:val="00410EC4"/>
    <w:rsid w:val="00423977"/>
    <w:rsid w:val="00424CBF"/>
    <w:rsid w:val="0048531B"/>
    <w:rsid w:val="004A0C4D"/>
    <w:rsid w:val="004D54E4"/>
    <w:rsid w:val="004E003F"/>
    <w:rsid w:val="004F17F1"/>
    <w:rsid w:val="0051658A"/>
    <w:rsid w:val="00516834"/>
    <w:rsid w:val="00533888"/>
    <w:rsid w:val="00540C22"/>
    <w:rsid w:val="00564853"/>
    <w:rsid w:val="005A4F71"/>
    <w:rsid w:val="005C3681"/>
    <w:rsid w:val="005D2772"/>
    <w:rsid w:val="005E61E4"/>
    <w:rsid w:val="00605C55"/>
    <w:rsid w:val="00610441"/>
    <w:rsid w:val="0067263E"/>
    <w:rsid w:val="006A48AB"/>
    <w:rsid w:val="006C26A3"/>
    <w:rsid w:val="006D2DD7"/>
    <w:rsid w:val="006D5649"/>
    <w:rsid w:val="006F5A51"/>
    <w:rsid w:val="00770DD9"/>
    <w:rsid w:val="00773DEE"/>
    <w:rsid w:val="007A68E4"/>
    <w:rsid w:val="0088052B"/>
    <w:rsid w:val="0088580C"/>
    <w:rsid w:val="008A7E57"/>
    <w:rsid w:val="008B1423"/>
    <w:rsid w:val="008C1CA1"/>
    <w:rsid w:val="008D345E"/>
    <w:rsid w:val="008D78DF"/>
    <w:rsid w:val="008E5E73"/>
    <w:rsid w:val="00900F42"/>
    <w:rsid w:val="00903371"/>
    <w:rsid w:val="00920AF5"/>
    <w:rsid w:val="00954436"/>
    <w:rsid w:val="00966F43"/>
    <w:rsid w:val="00990A94"/>
    <w:rsid w:val="009C4BA0"/>
    <w:rsid w:val="009D232D"/>
    <w:rsid w:val="009D608F"/>
    <w:rsid w:val="009E5066"/>
    <w:rsid w:val="00A26184"/>
    <w:rsid w:val="00A27AAE"/>
    <w:rsid w:val="00A43BDA"/>
    <w:rsid w:val="00A4655E"/>
    <w:rsid w:val="00A71399"/>
    <w:rsid w:val="00AA6B5E"/>
    <w:rsid w:val="00AB1ACD"/>
    <w:rsid w:val="00AF3B7D"/>
    <w:rsid w:val="00B355FB"/>
    <w:rsid w:val="00B4648F"/>
    <w:rsid w:val="00B739E2"/>
    <w:rsid w:val="00B94A89"/>
    <w:rsid w:val="00B955F6"/>
    <w:rsid w:val="00B97BA4"/>
    <w:rsid w:val="00BA1163"/>
    <w:rsid w:val="00BC45CF"/>
    <w:rsid w:val="00BF5CBE"/>
    <w:rsid w:val="00BF6FCE"/>
    <w:rsid w:val="00C114DA"/>
    <w:rsid w:val="00C204E4"/>
    <w:rsid w:val="00CA770B"/>
    <w:rsid w:val="00CC6748"/>
    <w:rsid w:val="00CF3BC0"/>
    <w:rsid w:val="00D00AD7"/>
    <w:rsid w:val="00D07BFD"/>
    <w:rsid w:val="00D1465F"/>
    <w:rsid w:val="00D17557"/>
    <w:rsid w:val="00D2766C"/>
    <w:rsid w:val="00D35149"/>
    <w:rsid w:val="00D41836"/>
    <w:rsid w:val="00D51EB2"/>
    <w:rsid w:val="00D65EE5"/>
    <w:rsid w:val="00D9691E"/>
    <w:rsid w:val="00DB4811"/>
    <w:rsid w:val="00DC0F97"/>
    <w:rsid w:val="00DC5448"/>
    <w:rsid w:val="00DE2333"/>
    <w:rsid w:val="00DF4285"/>
    <w:rsid w:val="00E01D7C"/>
    <w:rsid w:val="00E413C6"/>
    <w:rsid w:val="00E50910"/>
    <w:rsid w:val="00E67B41"/>
    <w:rsid w:val="00E74D7D"/>
    <w:rsid w:val="00E83A11"/>
    <w:rsid w:val="00EA0621"/>
    <w:rsid w:val="00EE4351"/>
    <w:rsid w:val="00F00B53"/>
    <w:rsid w:val="00F25F28"/>
    <w:rsid w:val="00F41624"/>
    <w:rsid w:val="00F42F20"/>
    <w:rsid w:val="00F55C3B"/>
    <w:rsid w:val="00F56011"/>
    <w:rsid w:val="00F5651C"/>
    <w:rsid w:val="00F92894"/>
    <w:rsid w:val="00FA72FB"/>
    <w:rsid w:val="00FB5DC9"/>
    <w:rsid w:val="00FE5950"/>
    <w:rsid w:val="00FF2A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98D44C"/>
  <w15:docId w15:val="{D1CBA8EE-629F-43DD-B7E2-7F4D08079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6184"/>
    <w:pPr>
      <w:spacing w:after="200" w:line="276" w:lineRule="auto"/>
    </w:pPr>
    <w:rPr>
      <w:sz w:val="22"/>
      <w:szCs w:val="22"/>
      <w:lang w:eastAsia="en-US"/>
    </w:rPr>
  </w:style>
  <w:style w:type="paragraph" w:styleId="Titolo2">
    <w:name w:val="heading 2"/>
    <w:basedOn w:val="Normale"/>
    <w:link w:val="Titolo2Carattere"/>
    <w:uiPriority w:val="9"/>
    <w:qFormat/>
    <w:rsid w:val="00FA72F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semiHidden/>
    <w:unhideWhenUsed/>
    <w:qFormat/>
    <w:rsid w:val="00FA72F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FA72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F5CBE"/>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uiPriority w:val="22"/>
    <w:qFormat/>
    <w:rsid w:val="00BF5CBE"/>
    <w:rPr>
      <w:b/>
      <w:bCs/>
    </w:rPr>
  </w:style>
  <w:style w:type="character" w:styleId="Collegamentoipertestuale">
    <w:name w:val="Hyperlink"/>
    <w:uiPriority w:val="99"/>
    <w:unhideWhenUsed/>
    <w:rsid w:val="00BF5CBE"/>
    <w:rPr>
      <w:color w:val="0000FF"/>
      <w:u w:val="single"/>
    </w:rPr>
  </w:style>
  <w:style w:type="character" w:styleId="Enfasicorsivo">
    <w:name w:val="Emphasis"/>
    <w:uiPriority w:val="20"/>
    <w:qFormat/>
    <w:rsid w:val="00BF5CBE"/>
    <w:rPr>
      <w:i/>
      <w:iCs/>
    </w:rPr>
  </w:style>
  <w:style w:type="character" w:customStyle="1" w:styleId="apple-converted-space">
    <w:name w:val="apple-converted-space"/>
    <w:rsid w:val="00773DEE"/>
  </w:style>
  <w:style w:type="paragraph" w:styleId="Intestazione">
    <w:name w:val="header"/>
    <w:aliases w:val="header"/>
    <w:basedOn w:val="Normale"/>
    <w:link w:val="IntestazioneCarattere"/>
    <w:uiPriority w:val="99"/>
    <w:unhideWhenUsed/>
    <w:rsid w:val="00773DEE"/>
    <w:pPr>
      <w:tabs>
        <w:tab w:val="center" w:pos="4819"/>
        <w:tab w:val="right" w:pos="9638"/>
      </w:tabs>
    </w:pPr>
  </w:style>
  <w:style w:type="character" w:customStyle="1" w:styleId="IntestazioneCarattere">
    <w:name w:val="Intestazione Carattere"/>
    <w:aliases w:val="header Carattere"/>
    <w:link w:val="Intestazione"/>
    <w:uiPriority w:val="99"/>
    <w:rsid w:val="00773DEE"/>
    <w:rPr>
      <w:sz w:val="22"/>
      <w:szCs w:val="22"/>
      <w:lang w:eastAsia="en-US"/>
    </w:rPr>
  </w:style>
  <w:style w:type="paragraph" w:styleId="Pidipagina">
    <w:name w:val="footer"/>
    <w:basedOn w:val="Normale"/>
    <w:link w:val="PidipaginaCarattere"/>
    <w:uiPriority w:val="99"/>
    <w:unhideWhenUsed/>
    <w:rsid w:val="00773DEE"/>
    <w:pPr>
      <w:tabs>
        <w:tab w:val="center" w:pos="4819"/>
        <w:tab w:val="right" w:pos="9638"/>
      </w:tabs>
    </w:pPr>
  </w:style>
  <w:style w:type="character" w:customStyle="1" w:styleId="PidipaginaCarattere">
    <w:name w:val="Piè di pagina Carattere"/>
    <w:link w:val="Pidipagina"/>
    <w:uiPriority w:val="99"/>
    <w:rsid w:val="00773DEE"/>
    <w:rPr>
      <w:sz w:val="22"/>
      <w:szCs w:val="22"/>
      <w:lang w:eastAsia="en-US"/>
    </w:rPr>
  </w:style>
  <w:style w:type="paragraph" w:styleId="Testofumetto">
    <w:name w:val="Balloon Text"/>
    <w:basedOn w:val="Normale"/>
    <w:link w:val="TestofumettoCarattere"/>
    <w:uiPriority w:val="99"/>
    <w:semiHidden/>
    <w:unhideWhenUsed/>
    <w:rsid w:val="00FA72F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72FB"/>
    <w:rPr>
      <w:rFonts w:ascii="Tahoma" w:hAnsi="Tahoma" w:cs="Tahoma"/>
      <w:sz w:val="16"/>
      <w:szCs w:val="16"/>
      <w:lang w:eastAsia="en-US"/>
    </w:rPr>
  </w:style>
  <w:style w:type="character" w:customStyle="1" w:styleId="Titolo2Carattere">
    <w:name w:val="Titolo 2 Carattere"/>
    <w:basedOn w:val="Carpredefinitoparagrafo"/>
    <w:link w:val="Titolo2"/>
    <w:uiPriority w:val="9"/>
    <w:rsid w:val="00FA72FB"/>
    <w:rPr>
      <w:rFonts w:ascii="Times New Roman" w:eastAsia="Times New Roman" w:hAnsi="Times New Roman"/>
      <w:b/>
      <w:bCs/>
      <w:sz w:val="36"/>
      <w:szCs w:val="36"/>
    </w:rPr>
  </w:style>
  <w:style w:type="character" w:customStyle="1" w:styleId="Titolo3Carattere">
    <w:name w:val="Titolo 3 Carattere"/>
    <w:basedOn w:val="Carpredefinitoparagrafo"/>
    <w:link w:val="Titolo3"/>
    <w:uiPriority w:val="9"/>
    <w:semiHidden/>
    <w:rsid w:val="00FA72FB"/>
    <w:rPr>
      <w:rFonts w:asciiTheme="majorHAnsi" w:eastAsiaTheme="majorEastAsia" w:hAnsiTheme="majorHAnsi" w:cstheme="majorBidi"/>
      <w:b/>
      <w:bCs/>
      <w:color w:val="4F81BD" w:themeColor="accent1"/>
      <w:sz w:val="22"/>
      <w:szCs w:val="22"/>
      <w:lang w:eastAsia="en-US"/>
    </w:rPr>
  </w:style>
  <w:style w:type="character" w:customStyle="1" w:styleId="Titolo4Carattere">
    <w:name w:val="Titolo 4 Carattere"/>
    <w:basedOn w:val="Carpredefinitoparagrafo"/>
    <w:link w:val="Titolo4"/>
    <w:uiPriority w:val="9"/>
    <w:rsid w:val="00FA72FB"/>
    <w:rPr>
      <w:rFonts w:asciiTheme="majorHAnsi" w:eastAsiaTheme="majorEastAsia" w:hAnsiTheme="majorHAnsi" w:cstheme="majorBidi"/>
      <w:b/>
      <w:bCs/>
      <w:i/>
      <w:iCs/>
      <w:color w:val="4F81BD" w:themeColor="accent1"/>
      <w:sz w:val="22"/>
      <w:szCs w:val="22"/>
      <w:lang w:eastAsia="en-US"/>
    </w:rPr>
  </w:style>
  <w:style w:type="paragraph" w:customStyle="1" w:styleId="text-small">
    <w:name w:val="text-small"/>
    <w:basedOn w:val="Normale"/>
    <w:rsid w:val="00F5651C"/>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rientra1">
    <w:name w:val="rientra 1"/>
    <w:basedOn w:val="Normale"/>
    <w:rsid w:val="00312500"/>
    <w:pPr>
      <w:spacing w:before="120" w:after="0" w:line="240" w:lineRule="auto"/>
      <w:ind w:left="720" w:hanging="720"/>
      <w:jc w:val="both"/>
    </w:pPr>
    <w:rPr>
      <w:rFonts w:eastAsia="Times New Roman"/>
      <w:sz w:val="20"/>
      <w:lang w:eastAsia="it-IT"/>
    </w:rPr>
  </w:style>
  <w:style w:type="paragraph" w:styleId="Paragrafoelenco">
    <w:name w:val="List Paragraph"/>
    <w:basedOn w:val="Normale"/>
    <w:uiPriority w:val="34"/>
    <w:qFormat/>
    <w:rsid w:val="00312500"/>
    <w:pPr>
      <w:spacing w:after="0" w:line="240" w:lineRule="auto"/>
      <w:ind w:left="708"/>
    </w:pPr>
    <w:rPr>
      <w:rFonts w:ascii="Times New Roman" w:eastAsia="Times New Roman" w:hAnsi="Times New Roman"/>
      <w:sz w:val="24"/>
      <w:szCs w:val="24"/>
      <w:lang w:eastAsia="it-IT"/>
    </w:rPr>
  </w:style>
  <w:style w:type="paragraph" w:styleId="Corpotesto">
    <w:name w:val="Body Text"/>
    <w:basedOn w:val="Normale"/>
    <w:link w:val="CorpotestoCarattere"/>
    <w:uiPriority w:val="99"/>
    <w:unhideWhenUsed/>
    <w:rsid w:val="00312500"/>
    <w:pPr>
      <w:spacing w:after="120"/>
    </w:pPr>
  </w:style>
  <w:style w:type="character" w:customStyle="1" w:styleId="CorpotestoCarattere">
    <w:name w:val="Corpo testo Carattere"/>
    <w:basedOn w:val="Carpredefinitoparagrafo"/>
    <w:link w:val="Corpotesto"/>
    <w:uiPriority w:val="99"/>
    <w:rsid w:val="00312500"/>
    <w:rPr>
      <w:sz w:val="22"/>
      <w:szCs w:val="22"/>
      <w:lang w:eastAsia="en-US"/>
    </w:rPr>
  </w:style>
  <w:style w:type="character" w:styleId="Collegamentovisitato">
    <w:name w:val="FollowedHyperlink"/>
    <w:basedOn w:val="Carpredefinitoparagrafo"/>
    <w:uiPriority w:val="99"/>
    <w:semiHidden/>
    <w:unhideWhenUsed/>
    <w:rsid w:val="00CC6748"/>
    <w:rPr>
      <w:color w:val="800080" w:themeColor="followedHyperlink"/>
      <w:u w:val="single"/>
    </w:rPr>
  </w:style>
  <w:style w:type="paragraph" w:styleId="Testocommento">
    <w:name w:val="annotation text"/>
    <w:basedOn w:val="Normale"/>
    <w:link w:val="TestocommentoCarattere"/>
    <w:uiPriority w:val="99"/>
    <w:unhideWhenUsed/>
    <w:rsid w:val="005D2772"/>
    <w:pPr>
      <w:spacing w:before="120" w:after="0" w:line="240" w:lineRule="auto"/>
      <w:jc w:val="both"/>
    </w:pPr>
    <w:rPr>
      <w:rFonts w:eastAsia="Times New Roman"/>
      <w:sz w:val="20"/>
      <w:szCs w:val="20"/>
      <w:lang w:eastAsia="it-IT"/>
    </w:rPr>
  </w:style>
  <w:style w:type="character" w:customStyle="1" w:styleId="TestocommentoCarattere">
    <w:name w:val="Testo commento Carattere"/>
    <w:basedOn w:val="Carpredefinitoparagrafo"/>
    <w:link w:val="Testocommento"/>
    <w:uiPriority w:val="99"/>
    <w:rsid w:val="005D2772"/>
    <w:rPr>
      <w:rFonts w:eastAsia="Times New Roman"/>
    </w:rPr>
  </w:style>
  <w:style w:type="paragraph" w:styleId="Testonotaapidipagina">
    <w:name w:val="footnote text"/>
    <w:basedOn w:val="Normale"/>
    <w:link w:val="TestonotaapidipaginaCarattere"/>
    <w:uiPriority w:val="99"/>
    <w:semiHidden/>
    <w:unhideWhenUsed/>
    <w:rsid w:val="00D3514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35149"/>
    <w:rPr>
      <w:lang w:eastAsia="en-US"/>
    </w:rPr>
  </w:style>
  <w:style w:type="character" w:styleId="Rimandonotaapidipagina">
    <w:name w:val="footnote reference"/>
    <w:basedOn w:val="Carpredefinitoparagrafo"/>
    <w:uiPriority w:val="99"/>
    <w:semiHidden/>
    <w:unhideWhenUsed/>
    <w:rsid w:val="00D351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30921">
      <w:bodyDiv w:val="1"/>
      <w:marLeft w:val="0"/>
      <w:marRight w:val="0"/>
      <w:marTop w:val="0"/>
      <w:marBottom w:val="0"/>
      <w:divBdr>
        <w:top w:val="none" w:sz="0" w:space="0" w:color="auto"/>
        <w:left w:val="none" w:sz="0" w:space="0" w:color="auto"/>
        <w:bottom w:val="none" w:sz="0" w:space="0" w:color="auto"/>
        <w:right w:val="none" w:sz="0" w:space="0" w:color="auto"/>
      </w:divBdr>
    </w:div>
    <w:div w:id="149685459">
      <w:bodyDiv w:val="1"/>
      <w:marLeft w:val="0"/>
      <w:marRight w:val="0"/>
      <w:marTop w:val="0"/>
      <w:marBottom w:val="0"/>
      <w:divBdr>
        <w:top w:val="none" w:sz="0" w:space="0" w:color="auto"/>
        <w:left w:val="none" w:sz="0" w:space="0" w:color="auto"/>
        <w:bottom w:val="none" w:sz="0" w:space="0" w:color="auto"/>
        <w:right w:val="none" w:sz="0" w:space="0" w:color="auto"/>
      </w:divBdr>
    </w:div>
    <w:div w:id="221059954">
      <w:bodyDiv w:val="1"/>
      <w:marLeft w:val="0"/>
      <w:marRight w:val="0"/>
      <w:marTop w:val="0"/>
      <w:marBottom w:val="0"/>
      <w:divBdr>
        <w:top w:val="none" w:sz="0" w:space="0" w:color="auto"/>
        <w:left w:val="none" w:sz="0" w:space="0" w:color="auto"/>
        <w:bottom w:val="none" w:sz="0" w:space="0" w:color="auto"/>
        <w:right w:val="none" w:sz="0" w:space="0" w:color="auto"/>
      </w:divBdr>
    </w:div>
    <w:div w:id="225409821">
      <w:bodyDiv w:val="1"/>
      <w:marLeft w:val="0"/>
      <w:marRight w:val="0"/>
      <w:marTop w:val="0"/>
      <w:marBottom w:val="0"/>
      <w:divBdr>
        <w:top w:val="none" w:sz="0" w:space="0" w:color="auto"/>
        <w:left w:val="none" w:sz="0" w:space="0" w:color="auto"/>
        <w:bottom w:val="none" w:sz="0" w:space="0" w:color="auto"/>
        <w:right w:val="none" w:sz="0" w:space="0" w:color="auto"/>
      </w:divBdr>
    </w:div>
    <w:div w:id="366829957">
      <w:bodyDiv w:val="1"/>
      <w:marLeft w:val="0"/>
      <w:marRight w:val="0"/>
      <w:marTop w:val="0"/>
      <w:marBottom w:val="0"/>
      <w:divBdr>
        <w:top w:val="none" w:sz="0" w:space="0" w:color="auto"/>
        <w:left w:val="none" w:sz="0" w:space="0" w:color="auto"/>
        <w:bottom w:val="none" w:sz="0" w:space="0" w:color="auto"/>
        <w:right w:val="none" w:sz="0" w:space="0" w:color="auto"/>
      </w:divBdr>
    </w:div>
    <w:div w:id="593711643">
      <w:bodyDiv w:val="1"/>
      <w:marLeft w:val="0"/>
      <w:marRight w:val="0"/>
      <w:marTop w:val="0"/>
      <w:marBottom w:val="0"/>
      <w:divBdr>
        <w:top w:val="none" w:sz="0" w:space="0" w:color="auto"/>
        <w:left w:val="none" w:sz="0" w:space="0" w:color="auto"/>
        <w:bottom w:val="none" w:sz="0" w:space="0" w:color="auto"/>
        <w:right w:val="none" w:sz="0" w:space="0" w:color="auto"/>
      </w:divBdr>
    </w:div>
    <w:div w:id="768543838">
      <w:bodyDiv w:val="1"/>
      <w:marLeft w:val="0"/>
      <w:marRight w:val="0"/>
      <w:marTop w:val="0"/>
      <w:marBottom w:val="0"/>
      <w:divBdr>
        <w:top w:val="none" w:sz="0" w:space="0" w:color="auto"/>
        <w:left w:val="none" w:sz="0" w:space="0" w:color="auto"/>
        <w:bottom w:val="none" w:sz="0" w:space="0" w:color="auto"/>
        <w:right w:val="none" w:sz="0" w:space="0" w:color="auto"/>
      </w:divBdr>
    </w:div>
    <w:div w:id="834491565">
      <w:bodyDiv w:val="1"/>
      <w:marLeft w:val="0"/>
      <w:marRight w:val="0"/>
      <w:marTop w:val="0"/>
      <w:marBottom w:val="0"/>
      <w:divBdr>
        <w:top w:val="none" w:sz="0" w:space="0" w:color="auto"/>
        <w:left w:val="none" w:sz="0" w:space="0" w:color="auto"/>
        <w:bottom w:val="none" w:sz="0" w:space="0" w:color="auto"/>
        <w:right w:val="none" w:sz="0" w:space="0" w:color="auto"/>
      </w:divBdr>
    </w:div>
    <w:div w:id="868495446">
      <w:bodyDiv w:val="1"/>
      <w:marLeft w:val="0"/>
      <w:marRight w:val="0"/>
      <w:marTop w:val="0"/>
      <w:marBottom w:val="0"/>
      <w:divBdr>
        <w:top w:val="none" w:sz="0" w:space="0" w:color="auto"/>
        <w:left w:val="none" w:sz="0" w:space="0" w:color="auto"/>
        <w:bottom w:val="none" w:sz="0" w:space="0" w:color="auto"/>
        <w:right w:val="none" w:sz="0" w:space="0" w:color="auto"/>
      </w:divBdr>
    </w:div>
    <w:div w:id="1146555252">
      <w:bodyDiv w:val="1"/>
      <w:marLeft w:val="0"/>
      <w:marRight w:val="0"/>
      <w:marTop w:val="0"/>
      <w:marBottom w:val="0"/>
      <w:divBdr>
        <w:top w:val="none" w:sz="0" w:space="0" w:color="auto"/>
        <w:left w:val="none" w:sz="0" w:space="0" w:color="auto"/>
        <w:bottom w:val="none" w:sz="0" w:space="0" w:color="auto"/>
        <w:right w:val="none" w:sz="0" w:space="0" w:color="auto"/>
      </w:divBdr>
    </w:div>
    <w:div w:id="1480540257">
      <w:bodyDiv w:val="1"/>
      <w:marLeft w:val="0"/>
      <w:marRight w:val="0"/>
      <w:marTop w:val="0"/>
      <w:marBottom w:val="0"/>
      <w:divBdr>
        <w:top w:val="none" w:sz="0" w:space="0" w:color="auto"/>
        <w:left w:val="none" w:sz="0" w:space="0" w:color="auto"/>
        <w:bottom w:val="none" w:sz="0" w:space="0" w:color="auto"/>
        <w:right w:val="none" w:sz="0" w:space="0" w:color="auto"/>
      </w:divBdr>
    </w:div>
    <w:div w:id="1521092509">
      <w:bodyDiv w:val="1"/>
      <w:marLeft w:val="0"/>
      <w:marRight w:val="0"/>
      <w:marTop w:val="0"/>
      <w:marBottom w:val="0"/>
      <w:divBdr>
        <w:top w:val="none" w:sz="0" w:space="0" w:color="auto"/>
        <w:left w:val="none" w:sz="0" w:space="0" w:color="auto"/>
        <w:bottom w:val="none" w:sz="0" w:space="0" w:color="auto"/>
        <w:right w:val="none" w:sz="0" w:space="0" w:color="auto"/>
      </w:divBdr>
    </w:div>
    <w:div w:id="1880825554">
      <w:bodyDiv w:val="1"/>
      <w:marLeft w:val="0"/>
      <w:marRight w:val="0"/>
      <w:marTop w:val="0"/>
      <w:marBottom w:val="0"/>
      <w:divBdr>
        <w:top w:val="none" w:sz="0" w:space="0" w:color="auto"/>
        <w:left w:val="none" w:sz="0" w:space="0" w:color="auto"/>
        <w:bottom w:val="none" w:sz="0" w:space="0" w:color="auto"/>
        <w:right w:val="none" w:sz="0" w:space="0" w:color="auto"/>
      </w:divBdr>
    </w:div>
    <w:div w:id="1903523777">
      <w:bodyDiv w:val="1"/>
      <w:marLeft w:val="0"/>
      <w:marRight w:val="0"/>
      <w:marTop w:val="0"/>
      <w:marBottom w:val="0"/>
      <w:divBdr>
        <w:top w:val="none" w:sz="0" w:space="0" w:color="auto"/>
        <w:left w:val="none" w:sz="0" w:space="0" w:color="auto"/>
        <w:bottom w:val="none" w:sz="0" w:space="0" w:color="auto"/>
        <w:right w:val="none" w:sz="0" w:space="0" w:color="auto"/>
      </w:divBdr>
    </w:div>
    <w:div w:id="193766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capurso@pec.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ocollo.capurso@pec.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comune.capurso.bari.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mune.capurso.bari.it/home/MODELLO%20esercizio%20diritti%20in%20materia%20di%20protezione%20dei%20dati%20personali.docx" TargetMode="External"/><Relationship Id="rId4" Type="http://schemas.openxmlformats.org/officeDocument/2006/relationships/settings" Target="settings.xml"/><Relationship Id="rId9" Type="http://schemas.openxmlformats.org/officeDocument/2006/relationships/hyperlink" Target="mailto:dpo@comune.capurso.bari.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59B2C-1C23-4F4C-92EC-B237631C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5237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Studiodelta Srl</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dc:creator>
  <cp:lastModifiedBy>Luigi Guerra</cp:lastModifiedBy>
  <cp:revision>81</cp:revision>
  <dcterms:created xsi:type="dcterms:W3CDTF">2019-03-04T09:09:00Z</dcterms:created>
  <dcterms:modified xsi:type="dcterms:W3CDTF">2025-05-13T10:39:00Z</dcterms:modified>
</cp:coreProperties>
</file>